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5482" w:rsidRDefault="00E95482" w:rsidP="00E95482">
      <w:pPr>
        <w:jc w:val="center"/>
        <w:rPr>
          <w:b/>
        </w:rPr>
      </w:pPr>
      <w:r>
        <w:rPr>
          <w:b/>
        </w:rPr>
        <w:t>MINISTERE DE LA COMMUNAUTE FRANCAISE</w:t>
      </w: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  <w:sz w:val="20"/>
        </w:rPr>
      </w:pPr>
      <w:r>
        <w:rPr>
          <w:b/>
          <w:sz w:val="20"/>
        </w:rPr>
        <w:t>ADMINISTRATION GENERALE DE L’ENSEIGNEMENT</w:t>
      </w:r>
    </w:p>
    <w:p w:rsidR="00E95482" w:rsidRDefault="00E95482" w:rsidP="00E95482">
      <w:pPr>
        <w:jc w:val="center"/>
        <w:rPr>
          <w:sz w:val="20"/>
        </w:rPr>
      </w:pPr>
    </w:p>
    <w:p w:rsidR="00E95482" w:rsidRDefault="00E95482" w:rsidP="00E95482">
      <w:pPr>
        <w:jc w:val="center"/>
        <w:rPr>
          <w:b/>
        </w:rPr>
      </w:pPr>
      <w:r>
        <w:rPr>
          <w:b/>
        </w:rPr>
        <w:t>ENSEIGNEMENT DE PROMOTION SOCIALE</w:t>
      </w: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rPr>
          <w:b/>
        </w:rPr>
      </w:pPr>
    </w:p>
    <w:p w:rsidR="00E95482" w:rsidRDefault="00E95482" w:rsidP="00E95482">
      <w:pPr>
        <w:jc w:val="center"/>
        <w:rPr>
          <w:b/>
          <w:sz w:val="28"/>
        </w:rPr>
      </w:pPr>
      <w:r>
        <w:rPr>
          <w:b/>
          <w:sz w:val="28"/>
        </w:rPr>
        <w:t>DOSSIER PEDAGOGIQUE</w:t>
      </w: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  <w:r>
        <w:rPr>
          <w:b/>
        </w:rPr>
        <w:t>UNITE D’ENSEIGNEMENT</w:t>
      </w:r>
    </w:p>
    <w:p w:rsidR="00E95482" w:rsidRDefault="00E95482" w:rsidP="00E95482">
      <w:pPr>
        <w:jc w:val="center"/>
      </w:pPr>
    </w:p>
    <w:p w:rsidR="00E95482" w:rsidRDefault="00E95482" w:rsidP="00E95482"/>
    <w:p w:rsidR="00E95482" w:rsidRDefault="00E95482" w:rsidP="00E95482">
      <w:pPr>
        <w:jc w:val="center"/>
      </w:pPr>
    </w:p>
    <w:p w:rsidR="00E95482" w:rsidRPr="003C57F5" w:rsidRDefault="003C57F5" w:rsidP="00E95482">
      <w:pPr>
        <w:jc w:val="center"/>
        <w:rPr>
          <w:b/>
          <w:caps/>
          <w:sz w:val="28"/>
          <w:szCs w:val="28"/>
        </w:rPr>
      </w:pPr>
      <w:r w:rsidRPr="003C57F5">
        <w:rPr>
          <w:b/>
          <w:sz w:val="28"/>
          <w:szCs w:val="28"/>
        </w:rPr>
        <w:t xml:space="preserve">DEPANNER EN ATELIER UN POSTE DE TRAVAIL </w:t>
      </w:r>
    </w:p>
    <w:p w:rsidR="00E95482" w:rsidRPr="001962BA" w:rsidRDefault="00E95482" w:rsidP="00E95482">
      <w:pPr>
        <w:jc w:val="center"/>
        <w:rPr>
          <w:b/>
          <w:sz w:val="28"/>
        </w:rPr>
      </w:pPr>
    </w:p>
    <w:p w:rsidR="00E95482" w:rsidRPr="002872FD" w:rsidRDefault="00E95482" w:rsidP="00E95482">
      <w:pPr>
        <w:jc w:val="center"/>
      </w:pPr>
      <w:r w:rsidRPr="005F31AF">
        <w:rPr>
          <w:b/>
        </w:rPr>
        <w:t xml:space="preserve">ENSEIGNEMENT </w:t>
      </w:r>
      <w:r w:rsidRPr="00713043">
        <w:rPr>
          <w:b/>
          <w:caps/>
        </w:rPr>
        <w:t xml:space="preserve">SECONDAIRE </w:t>
      </w:r>
      <w:r w:rsidRPr="00742DFA">
        <w:rPr>
          <w:b/>
          <w:caps/>
        </w:rPr>
        <w:t xml:space="preserve">SUPERIEUR de </w:t>
      </w:r>
      <w:r w:rsidR="00742DFA">
        <w:rPr>
          <w:b/>
          <w:caps/>
        </w:rPr>
        <w:t>TRANSITION</w:t>
      </w: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tbl>
      <w:tblPr>
        <w:tblW w:w="0" w:type="auto"/>
        <w:tblInd w:w="17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529"/>
      </w:tblGrid>
      <w:tr w:rsidR="00E95482" w:rsidTr="00BD0AAE">
        <w:tc>
          <w:tcPr>
            <w:tcW w:w="5529" w:type="dxa"/>
          </w:tcPr>
          <w:p w:rsidR="00E95482" w:rsidRPr="007D7D54" w:rsidRDefault="00E95482" w:rsidP="00866C03">
            <w:pPr>
              <w:pStyle w:val="Titre8"/>
              <w:spacing w:before="0" w:after="0"/>
            </w:pPr>
            <w:r w:rsidRPr="007D7D54">
              <w:t>CODE : </w:t>
            </w:r>
            <w:r w:rsidR="00866C03">
              <w:t xml:space="preserve"> </w:t>
            </w:r>
            <w:r w:rsidR="00E3733F">
              <w:t>75 52 16 U21 D1</w:t>
            </w:r>
          </w:p>
        </w:tc>
      </w:tr>
      <w:tr w:rsidR="00E95482" w:rsidTr="00BD0AAE">
        <w:tc>
          <w:tcPr>
            <w:tcW w:w="5529" w:type="dxa"/>
          </w:tcPr>
          <w:p w:rsidR="00E95482" w:rsidRPr="007D7D54" w:rsidRDefault="00E95482" w:rsidP="00BD0AAE">
            <w:pPr>
              <w:jc w:val="center"/>
              <w:rPr>
                <w:b/>
              </w:rPr>
            </w:pPr>
            <w:r w:rsidRPr="007D7D54">
              <w:rPr>
                <w:b/>
              </w:rPr>
              <w:t>CODE DU DOMAINE DE FORMATION : </w:t>
            </w:r>
            <w:r w:rsidR="00E3733F">
              <w:rPr>
                <w:b/>
              </w:rPr>
              <w:t>709</w:t>
            </w:r>
          </w:p>
        </w:tc>
      </w:tr>
      <w:tr w:rsidR="00E95482" w:rsidTr="00BD0AAE">
        <w:tc>
          <w:tcPr>
            <w:tcW w:w="5529" w:type="dxa"/>
          </w:tcPr>
          <w:p w:rsidR="00E95482" w:rsidRDefault="00E95482" w:rsidP="00BD0AAE">
            <w:pPr>
              <w:jc w:val="center"/>
            </w:pPr>
            <w:r>
              <w:rPr>
                <w:b/>
              </w:rPr>
              <w:t>DOCUMENT DE REFERENCE INTER-RESEAUX</w:t>
            </w:r>
          </w:p>
        </w:tc>
      </w:tr>
    </w:tbl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</w:pPr>
    </w:p>
    <w:p w:rsidR="00E95482" w:rsidRDefault="00E95482" w:rsidP="00E95482">
      <w:pPr>
        <w:jc w:val="center"/>
        <w:outlineLvl w:val="0"/>
        <w:rPr>
          <w:b/>
        </w:rPr>
      </w:pPr>
      <w:r>
        <w:rPr>
          <w:b/>
        </w:rPr>
        <w:t xml:space="preserve">Approbation du Gouvernement de la Communauté française du </w:t>
      </w:r>
      <w:r w:rsidR="00782897">
        <w:rPr>
          <w:b/>
        </w:rPr>
        <w:t>11 avril 2024</w:t>
      </w:r>
      <w:r w:rsidR="00782897">
        <w:rPr>
          <w:b/>
        </w:rPr>
        <w:t>,</w:t>
      </w:r>
    </w:p>
    <w:p w:rsidR="00E95482" w:rsidRDefault="00E95482" w:rsidP="00E95482">
      <w:pPr>
        <w:jc w:val="center"/>
        <w:rPr>
          <w:b/>
        </w:rPr>
      </w:pPr>
      <w:r>
        <w:rPr>
          <w:b/>
        </w:rPr>
        <w:t>sur avis conforme du Conseil général</w:t>
      </w: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p w:rsidR="00330717" w:rsidRDefault="00330717" w:rsidP="00E95482">
      <w:pPr>
        <w:jc w:val="center"/>
        <w:rPr>
          <w:b/>
        </w:rPr>
      </w:pPr>
    </w:p>
    <w:p w:rsidR="00EF78AD" w:rsidRDefault="00EF78AD" w:rsidP="00E95482">
      <w:pPr>
        <w:jc w:val="center"/>
        <w:rPr>
          <w:b/>
        </w:rPr>
      </w:pPr>
    </w:p>
    <w:p w:rsidR="00E95482" w:rsidRDefault="00E95482" w:rsidP="00E95482">
      <w:pPr>
        <w:jc w:val="center"/>
        <w:rPr>
          <w:b/>
        </w:rPr>
      </w:pPr>
    </w:p>
    <w:tbl>
      <w:tblPr>
        <w:tblW w:w="9212" w:type="dxa"/>
        <w:tblBorders>
          <w:top w:val="single" w:sz="6" w:space="0" w:color="auto"/>
          <w:left w:val="single" w:sz="6" w:space="0" w:color="auto"/>
          <w:bottom w:val="single" w:sz="36" w:space="0" w:color="auto"/>
          <w:right w:val="single" w:sz="3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E95482" w:rsidTr="00BD0AAE">
        <w:tc>
          <w:tcPr>
            <w:tcW w:w="9212" w:type="dxa"/>
          </w:tcPr>
          <w:p w:rsidR="00E95482" w:rsidRDefault="00E95482" w:rsidP="00BD0AA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br w:type="page"/>
            </w:r>
          </w:p>
          <w:p w:rsidR="003C57F5" w:rsidRPr="003C57F5" w:rsidRDefault="003C57F5" w:rsidP="003C57F5">
            <w:pPr>
              <w:jc w:val="center"/>
              <w:rPr>
                <w:b/>
                <w:caps/>
                <w:sz w:val="28"/>
                <w:szCs w:val="28"/>
              </w:rPr>
            </w:pPr>
            <w:r w:rsidRPr="003C57F5">
              <w:rPr>
                <w:b/>
                <w:sz w:val="28"/>
                <w:szCs w:val="28"/>
              </w:rPr>
              <w:t>DEPANNER EN ATELIER UN POSTE DE TRAVAIL</w:t>
            </w:r>
            <w:r w:rsidR="00F134EA">
              <w:rPr>
                <w:b/>
                <w:sz w:val="28"/>
                <w:szCs w:val="28"/>
              </w:rPr>
              <w:t> </w:t>
            </w:r>
            <w:r w:rsidRPr="003C57F5">
              <w:rPr>
                <w:b/>
                <w:sz w:val="28"/>
                <w:szCs w:val="28"/>
              </w:rPr>
              <w:t xml:space="preserve"> </w:t>
            </w:r>
          </w:p>
          <w:p w:rsidR="00E95482" w:rsidRPr="001962BA" w:rsidRDefault="00E95482" w:rsidP="00BD0AAE">
            <w:pPr>
              <w:jc w:val="center"/>
              <w:rPr>
                <w:b/>
                <w:sz w:val="28"/>
              </w:rPr>
            </w:pPr>
          </w:p>
          <w:p w:rsidR="00E95482" w:rsidRPr="00A540BB" w:rsidRDefault="00E95482" w:rsidP="00BD0AAE">
            <w:pPr>
              <w:jc w:val="center"/>
              <w:rPr>
                <w:caps/>
              </w:rPr>
            </w:pPr>
            <w:r w:rsidRPr="002872FD">
              <w:rPr>
                <w:b/>
              </w:rPr>
              <w:t>ENSEIGNEMENT</w:t>
            </w:r>
            <w:r w:rsidRPr="00A540BB">
              <w:rPr>
                <w:b/>
                <w:caps/>
              </w:rPr>
              <w:t xml:space="preserve"> </w:t>
            </w:r>
            <w:r w:rsidRPr="00FD3EB1">
              <w:rPr>
                <w:b/>
                <w:caps/>
              </w:rPr>
              <w:t xml:space="preserve">secondaire </w:t>
            </w:r>
            <w:r w:rsidRPr="00742DFA">
              <w:rPr>
                <w:b/>
                <w:caps/>
              </w:rPr>
              <w:t xml:space="preserve">supérieur de </w:t>
            </w:r>
            <w:r w:rsidR="00742DFA">
              <w:rPr>
                <w:b/>
                <w:caps/>
              </w:rPr>
              <w:t>TRANSITION</w:t>
            </w:r>
          </w:p>
          <w:p w:rsidR="00E95482" w:rsidRPr="00C66CDF" w:rsidRDefault="00E95482" w:rsidP="00BD0AAE"/>
        </w:tc>
      </w:tr>
    </w:tbl>
    <w:p w:rsidR="00E95482" w:rsidRDefault="00E95482" w:rsidP="00E95482"/>
    <w:p w:rsidR="00E95482" w:rsidRDefault="00E95482" w:rsidP="00E95482"/>
    <w:p w:rsidR="00E95482" w:rsidRDefault="00E95482" w:rsidP="00E95482">
      <w:pPr>
        <w:tabs>
          <w:tab w:val="left" w:pos="426"/>
        </w:tabs>
        <w:spacing w:before="120"/>
        <w:rPr>
          <w:b/>
        </w:rPr>
      </w:pPr>
      <w:r>
        <w:rPr>
          <w:b/>
        </w:rPr>
        <w:t>1.</w:t>
      </w:r>
      <w:r>
        <w:rPr>
          <w:b/>
        </w:rPr>
        <w:tab/>
        <w:t>FINALITES DE L’UNITE D’ENSEIGNEMENT</w:t>
      </w:r>
    </w:p>
    <w:p w:rsidR="00E95482" w:rsidRDefault="00E95482" w:rsidP="00E95482">
      <w:pPr>
        <w:tabs>
          <w:tab w:val="left" w:pos="851"/>
        </w:tabs>
        <w:spacing w:before="120"/>
        <w:ind w:left="567" w:hanging="141"/>
        <w:rPr>
          <w:b/>
        </w:rPr>
      </w:pPr>
      <w:r>
        <w:rPr>
          <w:b/>
        </w:rPr>
        <w:t>1.1.</w:t>
      </w:r>
      <w:r>
        <w:rPr>
          <w:b/>
        </w:rPr>
        <w:tab/>
        <w:t>Finalités générales</w:t>
      </w:r>
    </w:p>
    <w:p w:rsidR="00E95482" w:rsidRDefault="00E95482" w:rsidP="00E95482">
      <w:pPr>
        <w:spacing w:before="120"/>
        <w:ind w:left="851"/>
        <w:jc w:val="both"/>
      </w:pPr>
      <w:r>
        <w:t>Conformément à l’article 7 du décret de la Communauté française du 16 avril 1991 organisant l'enseignement de promotion sociale, cette unité d’enseignement doit :</w:t>
      </w:r>
    </w:p>
    <w:p w:rsidR="00E95482" w:rsidRDefault="00E95482" w:rsidP="00E95482">
      <w:pPr>
        <w:numPr>
          <w:ilvl w:val="0"/>
          <w:numId w:val="1"/>
        </w:numPr>
        <w:tabs>
          <w:tab w:val="clear" w:pos="360"/>
          <w:tab w:val="num" w:pos="1134"/>
        </w:tabs>
        <w:spacing w:before="120"/>
        <w:ind w:left="1134" w:hanging="283"/>
        <w:jc w:val="both"/>
      </w:pPr>
      <w:r>
        <w:t>concourir à l’épanouissement individuel en promouvant une meilleure insertion professionnelle, sociale, culturelle et scolaire ;</w:t>
      </w:r>
    </w:p>
    <w:p w:rsidR="00E95482" w:rsidRDefault="00E95482" w:rsidP="00E95482">
      <w:pPr>
        <w:numPr>
          <w:ilvl w:val="0"/>
          <w:numId w:val="1"/>
        </w:numPr>
        <w:tabs>
          <w:tab w:val="clear" w:pos="360"/>
          <w:tab w:val="num" w:pos="1134"/>
        </w:tabs>
        <w:spacing w:before="120"/>
        <w:ind w:left="1135" w:hanging="284"/>
        <w:jc w:val="both"/>
      </w:pPr>
      <w:r>
        <w:t>répondre aux besoins et demandes en formation émanant des entreprises, des administrations, de l’enseignement et, d’une manière générale, des milieux socio-économiques et culturels.</w:t>
      </w:r>
    </w:p>
    <w:p w:rsidR="00E95482" w:rsidRDefault="00E95482" w:rsidP="00E95482"/>
    <w:p w:rsidR="00E95482" w:rsidRDefault="00E95482" w:rsidP="00E95482">
      <w:pPr>
        <w:tabs>
          <w:tab w:val="left" w:pos="851"/>
        </w:tabs>
        <w:spacing w:before="120"/>
        <w:ind w:left="567" w:hanging="141"/>
        <w:rPr>
          <w:b/>
        </w:rPr>
      </w:pPr>
      <w:r>
        <w:rPr>
          <w:b/>
        </w:rPr>
        <w:t>1.2.</w:t>
      </w:r>
      <w:r>
        <w:rPr>
          <w:b/>
        </w:rPr>
        <w:tab/>
        <w:t>Finalités particulières</w:t>
      </w:r>
    </w:p>
    <w:p w:rsidR="00E95482" w:rsidRPr="00553748" w:rsidRDefault="00E95482" w:rsidP="00E95482">
      <w:pPr>
        <w:spacing w:before="120"/>
        <w:ind w:left="851"/>
      </w:pPr>
      <w:r w:rsidRPr="00F7520E">
        <w:t>Cette unité d’enseignement</w:t>
      </w:r>
      <w:r>
        <w:t xml:space="preserve"> vise à permett</w:t>
      </w:r>
      <w:r w:rsidRPr="005B7487">
        <w:t xml:space="preserve">re à </w:t>
      </w:r>
      <w:r w:rsidRPr="00553748">
        <w:t>l’étudiant</w:t>
      </w:r>
      <w:r>
        <w:t xml:space="preserve"> :</w:t>
      </w:r>
    </w:p>
    <w:p w:rsidR="00866C03" w:rsidRDefault="003C57F5" w:rsidP="00866C03">
      <w:pPr>
        <w:numPr>
          <w:ilvl w:val="0"/>
          <w:numId w:val="1"/>
        </w:numPr>
        <w:tabs>
          <w:tab w:val="clear" w:pos="360"/>
          <w:tab w:val="num" w:pos="1211"/>
        </w:tabs>
        <w:spacing w:before="120"/>
        <w:ind w:left="1211"/>
        <w:jc w:val="both"/>
      </w:pPr>
      <w:r>
        <w:t>d’a</w:t>
      </w:r>
      <w:r w:rsidR="00866C03" w:rsidRPr="00866C03">
        <w:t>ssurer la mise à jour de la base de données réparation/tickets, de la base de données relative au hardware et de la base de données relative à la documentation d’exploitation dans le respect des procédures internes de l’entreprise</w:t>
      </w:r>
      <w:r w:rsidR="00866C03">
        <w:t> ;</w:t>
      </w:r>
    </w:p>
    <w:p w:rsidR="003C57F5" w:rsidRDefault="003C57F5" w:rsidP="003C57F5">
      <w:pPr>
        <w:numPr>
          <w:ilvl w:val="0"/>
          <w:numId w:val="1"/>
        </w:numPr>
        <w:tabs>
          <w:tab w:val="clear" w:pos="360"/>
          <w:tab w:val="num" w:pos="1211"/>
        </w:tabs>
        <w:spacing w:before="120"/>
        <w:ind w:left="1211"/>
        <w:jc w:val="both"/>
      </w:pPr>
      <w:r>
        <w:t>de s</w:t>
      </w:r>
      <w:r w:rsidRPr="003C57F5">
        <w:t>électionner les pièces adéquates neuves ou d’occasion pour la remise en état d’équipements informatiques</w:t>
      </w:r>
      <w:r>
        <w:t> ;</w:t>
      </w:r>
    </w:p>
    <w:p w:rsidR="00866C03" w:rsidRPr="000F30F7" w:rsidRDefault="003C57F5" w:rsidP="00866C03">
      <w:pPr>
        <w:numPr>
          <w:ilvl w:val="0"/>
          <w:numId w:val="1"/>
        </w:numPr>
        <w:tabs>
          <w:tab w:val="clear" w:pos="360"/>
          <w:tab w:val="num" w:pos="1211"/>
        </w:tabs>
        <w:spacing w:before="120"/>
        <w:ind w:left="1211"/>
        <w:jc w:val="both"/>
      </w:pPr>
      <w:r w:rsidRPr="000F30F7">
        <w:t>de r</w:t>
      </w:r>
      <w:r w:rsidR="00866C03" w:rsidRPr="000F30F7">
        <w:t>echercher, comprendre et appliquer des instructions techniques rédigées en anglais au niveau A2 du CECRL pour réaliser ses activités.</w:t>
      </w:r>
    </w:p>
    <w:p w:rsidR="00E95482" w:rsidRDefault="00E95482" w:rsidP="00866C03">
      <w:pPr>
        <w:spacing w:before="120"/>
        <w:ind w:left="1211"/>
        <w:jc w:val="both"/>
      </w:pPr>
    </w:p>
    <w:p w:rsidR="00E95482" w:rsidRDefault="00E95482" w:rsidP="00E95482">
      <w:pPr>
        <w:jc w:val="both"/>
      </w:pPr>
    </w:p>
    <w:p w:rsidR="00866C03" w:rsidRDefault="00E95482" w:rsidP="00E95482">
      <w:pPr>
        <w:tabs>
          <w:tab w:val="left" w:pos="426"/>
        </w:tabs>
        <w:spacing w:before="120"/>
        <w:rPr>
          <w:b/>
        </w:rPr>
      </w:pPr>
      <w:r>
        <w:rPr>
          <w:b/>
        </w:rPr>
        <w:t>2.</w:t>
      </w:r>
      <w:r>
        <w:rPr>
          <w:b/>
        </w:rPr>
        <w:tab/>
        <w:t xml:space="preserve">CAPACITES PREALABLES REQUISES </w:t>
      </w:r>
    </w:p>
    <w:p w:rsidR="00E95482" w:rsidRDefault="00E95482" w:rsidP="00E95482">
      <w:pPr>
        <w:tabs>
          <w:tab w:val="left" w:pos="426"/>
        </w:tabs>
        <w:spacing w:before="120"/>
        <w:ind w:left="426"/>
        <w:rPr>
          <w:b/>
        </w:rPr>
      </w:pPr>
      <w:r>
        <w:rPr>
          <w:b/>
        </w:rPr>
        <w:t>2.1. Capacités</w:t>
      </w:r>
    </w:p>
    <w:p w:rsidR="00742DFA" w:rsidRDefault="00742DFA" w:rsidP="00742DFA">
      <w:pPr>
        <w:tabs>
          <w:tab w:val="left" w:pos="426"/>
        </w:tabs>
        <w:spacing w:before="120"/>
        <w:rPr>
          <w:b/>
        </w:rPr>
      </w:pPr>
    </w:p>
    <w:p w:rsidR="00742DFA" w:rsidRDefault="00742DFA" w:rsidP="00742DFA">
      <w:pPr>
        <w:numPr>
          <w:ilvl w:val="12"/>
          <w:numId w:val="0"/>
        </w:numPr>
        <w:tabs>
          <w:tab w:val="left" w:pos="-720"/>
        </w:tabs>
        <w:spacing w:after="120"/>
        <w:ind w:left="851"/>
        <w:jc w:val="both"/>
        <w:rPr>
          <w:b/>
        </w:rPr>
      </w:pPr>
      <w:bookmarkStart w:id="0" w:name="_Hlk505953971"/>
      <w:r>
        <w:rPr>
          <w:b/>
        </w:rPr>
        <w:t>En mathématique,</w:t>
      </w:r>
    </w:p>
    <w:p w:rsidR="00742DFA" w:rsidRDefault="00742DFA" w:rsidP="00742DFA">
      <w:pPr>
        <w:widowControl w:val="0"/>
        <w:numPr>
          <w:ilvl w:val="0"/>
          <w:numId w:val="37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appliquer les règles et conventions du calcul algébrique ;</w:t>
      </w:r>
    </w:p>
    <w:p w:rsidR="00742DFA" w:rsidRDefault="00742DFA" w:rsidP="00742DFA">
      <w:pPr>
        <w:widowControl w:val="0"/>
        <w:numPr>
          <w:ilvl w:val="0"/>
          <w:numId w:val="37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évaluer la racine carrée positive d'un réel positif ;</w:t>
      </w:r>
    </w:p>
    <w:p w:rsidR="00742DFA" w:rsidRDefault="00742DFA" w:rsidP="00742DFA">
      <w:pPr>
        <w:widowControl w:val="0"/>
        <w:numPr>
          <w:ilvl w:val="0"/>
          <w:numId w:val="37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appliquer les propriétés fondamentales des proportions ;</w:t>
      </w:r>
    </w:p>
    <w:p w:rsidR="00742DFA" w:rsidRDefault="00742DFA" w:rsidP="00742DFA">
      <w:pPr>
        <w:widowControl w:val="0"/>
        <w:numPr>
          <w:ilvl w:val="0"/>
          <w:numId w:val="37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lire un graphique simple ;</w:t>
      </w:r>
    </w:p>
    <w:p w:rsidR="00742DFA" w:rsidRDefault="00742DFA" w:rsidP="00742DFA">
      <w:pPr>
        <w:widowControl w:val="0"/>
        <w:numPr>
          <w:ilvl w:val="0"/>
          <w:numId w:val="37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résoudre une équation du premier degré à une inconnue (type simple à coefficient numérique) ;</w:t>
      </w:r>
    </w:p>
    <w:p w:rsidR="00742DFA" w:rsidRDefault="00742DFA" w:rsidP="00742DFA">
      <w:pPr>
        <w:widowControl w:val="0"/>
        <w:numPr>
          <w:ilvl w:val="0"/>
          <w:numId w:val="37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transformer une formule en fonction du résultat cherché ;</w:t>
      </w:r>
    </w:p>
    <w:p w:rsidR="00742DFA" w:rsidRDefault="00742DFA" w:rsidP="00742DFA">
      <w:pPr>
        <w:widowControl w:val="0"/>
        <w:numPr>
          <w:ilvl w:val="0"/>
          <w:numId w:val="37"/>
        </w:numPr>
        <w:tabs>
          <w:tab w:val="left" w:pos="-720"/>
          <w:tab w:val="left" w:pos="1134"/>
        </w:tabs>
        <w:autoSpaceDE/>
        <w:autoSpaceDN/>
        <w:spacing w:after="120"/>
        <w:jc w:val="both"/>
      </w:pPr>
      <w:r>
        <w:t>utiliser le système métrique (prise de mesures et conversions).</w:t>
      </w:r>
    </w:p>
    <w:p w:rsidR="00742DFA" w:rsidRDefault="00742DFA" w:rsidP="00742DFA">
      <w:pPr>
        <w:numPr>
          <w:ilvl w:val="12"/>
          <w:numId w:val="0"/>
        </w:numPr>
        <w:tabs>
          <w:tab w:val="left" w:pos="-720"/>
        </w:tabs>
        <w:spacing w:after="120"/>
        <w:ind w:left="851"/>
        <w:jc w:val="both"/>
        <w:rPr>
          <w:b/>
        </w:rPr>
      </w:pPr>
      <w:r>
        <w:rPr>
          <w:b/>
        </w:rPr>
        <w:t>En français,</w:t>
      </w:r>
    </w:p>
    <w:p w:rsidR="00742DFA" w:rsidRDefault="00742DFA" w:rsidP="00742DFA">
      <w:pPr>
        <w:widowControl w:val="0"/>
        <w:numPr>
          <w:ilvl w:val="0"/>
          <w:numId w:val="37"/>
        </w:numPr>
        <w:spacing w:after="120"/>
        <w:jc w:val="both"/>
      </w:pPr>
      <w:r>
        <w:t>comprendre un texte écrit (+/- 30 lignes) dans un langage usuel, par exemple en réalisant une synthèse écrite et/ou en répondant à des questions sur le fond ;</w:t>
      </w:r>
    </w:p>
    <w:p w:rsidR="00742DFA" w:rsidRDefault="00742DFA" w:rsidP="00742DFA">
      <w:pPr>
        <w:widowControl w:val="0"/>
        <w:numPr>
          <w:ilvl w:val="0"/>
          <w:numId w:val="37"/>
        </w:numPr>
        <w:spacing w:after="120"/>
        <w:jc w:val="both"/>
      </w:pPr>
      <w:r>
        <w:t>émettre, de manière cohérente et structurée, un commentaire personnel à propos d'un texte.</w:t>
      </w:r>
    </w:p>
    <w:p w:rsidR="00E95482" w:rsidRDefault="00E95482" w:rsidP="00E95482">
      <w:pPr>
        <w:tabs>
          <w:tab w:val="left" w:pos="426"/>
        </w:tabs>
        <w:rPr>
          <w:b/>
        </w:rPr>
      </w:pPr>
    </w:p>
    <w:p w:rsidR="00EF78AD" w:rsidRDefault="00EF78AD" w:rsidP="00E95482">
      <w:pPr>
        <w:tabs>
          <w:tab w:val="left" w:pos="426"/>
        </w:tabs>
        <w:rPr>
          <w:b/>
        </w:rPr>
      </w:pPr>
    </w:p>
    <w:bookmarkEnd w:id="0"/>
    <w:p w:rsidR="00E95482" w:rsidRDefault="00866C03" w:rsidP="00866C03">
      <w:pPr>
        <w:tabs>
          <w:tab w:val="left" w:pos="426"/>
        </w:tabs>
        <w:spacing w:before="120"/>
        <w:ind w:left="426"/>
        <w:rPr>
          <w:b/>
        </w:rPr>
      </w:pPr>
      <w:r>
        <w:rPr>
          <w:b/>
        </w:rPr>
        <w:lastRenderedPageBreak/>
        <w:t xml:space="preserve">2.2. </w:t>
      </w:r>
      <w:r w:rsidR="00E95482">
        <w:rPr>
          <w:b/>
        </w:rPr>
        <w:t xml:space="preserve">Titre pouvant en tenir lieu </w:t>
      </w:r>
    </w:p>
    <w:p w:rsidR="00742DFA" w:rsidRDefault="00742DFA" w:rsidP="00866C03">
      <w:pPr>
        <w:tabs>
          <w:tab w:val="left" w:pos="426"/>
        </w:tabs>
        <w:spacing w:before="120"/>
        <w:ind w:left="426"/>
        <w:rPr>
          <w:b/>
        </w:rPr>
      </w:pPr>
    </w:p>
    <w:p w:rsidR="00742DFA" w:rsidRDefault="00742DFA" w:rsidP="00742DFA">
      <w:pPr>
        <w:autoSpaceDE/>
        <w:autoSpaceDN/>
        <w:spacing w:after="120" w:line="259" w:lineRule="auto"/>
        <w:ind w:left="360"/>
        <w:jc w:val="both"/>
      </w:pPr>
      <w:r>
        <w:t>Certificat de l’enseignement secondaire inférieur (CESI) ou certificat de l’enseignement secondaire du deuxième degré (C2D).</w:t>
      </w:r>
    </w:p>
    <w:p w:rsidR="00E95482" w:rsidRDefault="00E95482" w:rsidP="00E95482">
      <w:pPr>
        <w:pStyle w:val="Corpsdetexte"/>
        <w:ind w:left="1134" w:hanging="1134"/>
        <w:jc w:val="left"/>
      </w:pPr>
    </w:p>
    <w:p w:rsidR="00866C03" w:rsidRDefault="00866C03" w:rsidP="00E95482">
      <w:pPr>
        <w:pStyle w:val="Corpsdetexte"/>
        <w:ind w:left="1134" w:hanging="1134"/>
        <w:jc w:val="left"/>
      </w:pPr>
    </w:p>
    <w:p w:rsidR="00E95482" w:rsidRDefault="00E95482" w:rsidP="00E95482">
      <w:pPr>
        <w:pStyle w:val="Corpsdetexte"/>
        <w:ind w:left="1134" w:hanging="1134"/>
        <w:jc w:val="left"/>
      </w:pPr>
    </w:p>
    <w:p w:rsidR="00E95482" w:rsidRPr="00440689" w:rsidRDefault="00E95482" w:rsidP="00E95482">
      <w:pPr>
        <w:tabs>
          <w:tab w:val="left" w:pos="284"/>
        </w:tabs>
        <w:spacing w:after="120"/>
        <w:jc w:val="both"/>
        <w:rPr>
          <w:b/>
        </w:rPr>
      </w:pPr>
      <w:r>
        <w:rPr>
          <w:b/>
        </w:rPr>
        <w:t>3.</w:t>
      </w:r>
      <w:r>
        <w:rPr>
          <w:b/>
        </w:rPr>
        <w:tab/>
      </w:r>
      <w:r w:rsidRPr="00440689">
        <w:rPr>
          <w:b/>
        </w:rPr>
        <w:t>ACQUIS D’APPRENTISSAGE</w:t>
      </w:r>
    </w:p>
    <w:p w:rsidR="00E95482" w:rsidRPr="004A1F8F" w:rsidRDefault="00E95482" w:rsidP="00E95482">
      <w:pPr>
        <w:tabs>
          <w:tab w:val="left" w:pos="284"/>
        </w:tabs>
        <w:spacing w:after="120"/>
        <w:jc w:val="both"/>
        <w:rPr>
          <w:b/>
        </w:rPr>
      </w:pPr>
      <w:r>
        <w:rPr>
          <w:b/>
        </w:rPr>
        <w:tab/>
      </w:r>
      <w:r w:rsidRPr="00440689">
        <w:rPr>
          <w:b/>
        </w:rPr>
        <w:t>Pour atteindre le seuil de réussite, l’étudiant sera capable :</w:t>
      </w:r>
    </w:p>
    <w:p w:rsidR="00E95482" w:rsidRPr="00161A4F" w:rsidRDefault="00E95482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161A4F">
        <w:rPr>
          <w:bCs/>
          <w:i/>
          <w:sz w:val="22"/>
          <w:szCs w:val="22"/>
        </w:rPr>
        <w:t xml:space="preserve">au départ d’une situation pratique significative dans un contexte d’atelier ou d’entreprise, </w:t>
      </w:r>
    </w:p>
    <w:p w:rsidR="003F1C76" w:rsidRPr="003F1C76" w:rsidRDefault="003F1C76" w:rsidP="00E95482">
      <w:pPr>
        <w:pStyle w:val="Corpsdetexte3"/>
        <w:spacing w:after="0" w:line="276" w:lineRule="auto"/>
        <w:ind w:left="284" w:right="-851"/>
        <w:jc w:val="both"/>
        <w:rPr>
          <w:bCs/>
          <w:i/>
          <w:sz w:val="22"/>
          <w:szCs w:val="22"/>
        </w:rPr>
      </w:pPr>
      <w:r w:rsidRPr="003F1C76">
        <w:rPr>
          <w:rFonts w:eastAsia="Calibri"/>
          <w:i/>
          <w:sz w:val="22"/>
          <w:szCs w:val="22"/>
        </w:rPr>
        <w:t>sur bases des consignes reçues,</w:t>
      </w:r>
    </w:p>
    <w:p w:rsidR="00E95482" w:rsidRDefault="00DE1945" w:rsidP="00E95482">
      <w:pPr>
        <w:pStyle w:val="Corpsdetexte3"/>
        <w:spacing w:line="276" w:lineRule="auto"/>
        <w:ind w:left="284" w:right="-851"/>
        <w:jc w:val="both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de réaliser la</w:t>
      </w:r>
      <w:r w:rsidR="00A21E93">
        <w:rPr>
          <w:bCs/>
          <w:i/>
          <w:sz w:val="22"/>
          <w:szCs w:val="22"/>
        </w:rPr>
        <w:t xml:space="preserve"> tâche suivante</w:t>
      </w:r>
      <w:r w:rsidR="00E95482" w:rsidRPr="00161A4F">
        <w:rPr>
          <w:bCs/>
          <w:i/>
          <w:sz w:val="22"/>
          <w:szCs w:val="22"/>
        </w:rPr>
        <w:t xml:space="preserve"> :</w:t>
      </w:r>
    </w:p>
    <w:p w:rsidR="003F1C76" w:rsidRPr="00235BFA" w:rsidRDefault="00EF78AD" w:rsidP="003F1C76">
      <w:pPr>
        <w:pStyle w:val="Paragraphedeliste"/>
        <w:numPr>
          <w:ilvl w:val="0"/>
          <w:numId w:val="2"/>
        </w:numPr>
        <w:tabs>
          <w:tab w:val="clear" w:pos="689"/>
        </w:tabs>
        <w:ind w:left="567"/>
        <w:rPr>
          <w:rFonts w:eastAsia="Calibri"/>
        </w:rPr>
      </w:pPr>
      <w:r>
        <w:rPr>
          <w:rFonts w:eastAsia="Calibri"/>
        </w:rPr>
        <w:t>de dépanner</w:t>
      </w:r>
      <w:r w:rsidR="00CE2C9A" w:rsidRPr="00235BFA">
        <w:rPr>
          <w:rFonts w:eastAsia="Calibri"/>
        </w:rPr>
        <w:t xml:space="preserve"> un p</w:t>
      </w:r>
      <w:r>
        <w:rPr>
          <w:rFonts w:eastAsia="Calibri"/>
        </w:rPr>
        <w:t>oste de travail</w:t>
      </w:r>
      <w:r w:rsidR="00CE2C9A" w:rsidRPr="00235BFA">
        <w:rPr>
          <w:rFonts w:eastAsia="Calibri"/>
        </w:rPr>
        <w:t> ;</w:t>
      </w:r>
    </w:p>
    <w:p w:rsidR="00E95482" w:rsidRPr="00CE5F08" w:rsidRDefault="00E95482" w:rsidP="00E95482">
      <w:pPr>
        <w:spacing w:line="360" w:lineRule="auto"/>
        <w:rPr>
          <w:b/>
          <w:color w:val="000000"/>
        </w:rPr>
      </w:pPr>
    </w:p>
    <w:p w:rsidR="00E95482" w:rsidRPr="00FD1A2E" w:rsidRDefault="00E95482" w:rsidP="00E95482">
      <w:pPr>
        <w:spacing w:after="120"/>
        <w:ind w:firstLine="329"/>
        <w:jc w:val="both"/>
        <w:rPr>
          <w:b/>
          <w:color w:val="000000"/>
        </w:rPr>
      </w:pPr>
      <w:r w:rsidRPr="00440689">
        <w:rPr>
          <w:b/>
          <w:color w:val="000000"/>
        </w:rPr>
        <w:t>Pour déterminer le degré de maîtrise, il sera tenu compte des critères suivants :</w:t>
      </w:r>
    </w:p>
    <w:p w:rsidR="00E95482" w:rsidRPr="005E69FB" w:rsidRDefault="00E95482" w:rsidP="00E9548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 w:rsidRPr="005E69FB">
        <w:t>de la qualité de la démarche, (organisation et méthodes de travail),</w:t>
      </w:r>
    </w:p>
    <w:p w:rsidR="00E95482" w:rsidRPr="005E69FB" w:rsidRDefault="00E95482" w:rsidP="00E9548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>
        <w:t>du</w:t>
      </w:r>
      <w:r w:rsidRPr="0072387E">
        <w:t xml:space="preserve"> </w:t>
      </w:r>
      <w:r>
        <w:t>niveau de</w:t>
      </w:r>
      <w:r w:rsidRPr="005E69FB">
        <w:t xml:space="preserve"> qualité des résultats obtenus,</w:t>
      </w:r>
    </w:p>
    <w:p w:rsidR="00E95482" w:rsidRPr="005E69FB" w:rsidRDefault="00E95482" w:rsidP="00E95482">
      <w:pPr>
        <w:widowControl w:val="0"/>
        <w:numPr>
          <w:ilvl w:val="0"/>
          <w:numId w:val="9"/>
        </w:numPr>
        <w:overflowPunct w:val="0"/>
        <w:adjustRightInd w:val="0"/>
        <w:spacing w:line="276" w:lineRule="auto"/>
        <w:ind w:left="709" w:right="79" w:hanging="357"/>
        <w:jc w:val="both"/>
      </w:pPr>
      <w:r>
        <w:t>du degré d</w:t>
      </w:r>
      <w:r w:rsidRPr="005E69FB">
        <w:t>’adéquation de la communication.</w:t>
      </w:r>
    </w:p>
    <w:p w:rsidR="00E95482" w:rsidRDefault="00E95482" w:rsidP="00E95482">
      <w:pPr>
        <w:rPr>
          <w:b/>
        </w:rPr>
      </w:pPr>
    </w:p>
    <w:p w:rsidR="00E95482" w:rsidRDefault="00E95482" w:rsidP="00E95482">
      <w:pPr>
        <w:rPr>
          <w:b/>
        </w:rPr>
      </w:pPr>
    </w:p>
    <w:p w:rsidR="00E95482" w:rsidRPr="00440689" w:rsidRDefault="00E95482" w:rsidP="00E95482">
      <w:pPr>
        <w:tabs>
          <w:tab w:val="left" w:pos="284"/>
        </w:tabs>
        <w:spacing w:after="120"/>
        <w:jc w:val="both"/>
        <w:rPr>
          <w:b/>
        </w:rPr>
      </w:pPr>
      <w:r>
        <w:rPr>
          <w:b/>
        </w:rPr>
        <w:t>4.</w:t>
      </w:r>
      <w:r>
        <w:rPr>
          <w:b/>
        </w:rPr>
        <w:tab/>
      </w:r>
      <w:r w:rsidRPr="00440689">
        <w:rPr>
          <w:b/>
        </w:rPr>
        <w:t>PROGRAMME</w:t>
      </w:r>
      <w:r>
        <w:rPr>
          <w:b/>
        </w:rPr>
        <w:t xml:space="preserve"> DES COURS</w:t>
      </w:r>
    </w:p>
    <w:p w:rsidR="00E95482" w:rsidRPr="00440689" w:rsidRDefault="00E95482" w:rsidP="00E95482">
      <w:pPr>
        <w:spacing w:after="120"/>
        <w:ind w:left="284"/>
        <w:jc w:val="both"/>
      </w:pPr>
      <w:r w:rsidRPr="00440689">
        <w:t>L’étudiant sera capable</w:t>
      </w:r>
      <w:r>
        <w:t xml:space="preserve"> </w:t>
      </w:r>
      <w:r w:rsidRPr="00440689">
        <w:t>:</w:t>
      </w:r>
    </w:p>
    <w:p w:rsidR="00E95482" w:rsidRPr="002A742A" w:rsidRDefault="00E95482" w:rsidP="009747F2">
      <w:pPr>
        <w:ind w:left="284"/>
        <w:rPr>
          <w:i/>
        </w:rPr>
      </w:pPr>
      <w:r>
        <w:rPr>
          <w:i/>
        </w:rPr>
        <w:t>d</w:t>
      </w:r>
      <w:r w:rsidRPr="002A742A">
        <w:rPr>
          <w:i/>
        </w:rPr>
        <w:t xml:space="preserve">ans une situation pratique réelle ou simulée, professionnellement significative, </w:t>
      </w:r>
      <w:r>
        <w:rPr>
          <w:i/>
        </w:rPr>
        <w:t xml:space="preserve">individuelle, </w:t>
      </w:r>
      <w:r w:rsidRPr="002A742A">
        <w:rPr>
          <w:i/>
        </w:rPr>
        <w:t>qui peut faire l’objet d’un échang</w:t>
      </w:r>
      <w:r w:rsidRPr="00FC7117">
        <w:rPr>
          <w:i/>
        </w:rPr>
        <w:t xml:space="preserve">e questions-réponses ; </w:t>
      </w:r>
    </w:p>
    <w:p w:rsidR="00E95482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2A742A">
        <w:rPr>
          <w:i/>
        </w:rPr>
        <w:t>en agissant dans le respect</w:t>
      </w:r>
      <w:r>
        <w:rPr>
          <w:i/>
        </w:rPr>
        <w:t xml:space="preserve"> </w:t>
      </w:r>
      <w:r w:rsidRPr="002A742A">
        <w:rPr>
          <w:i/>
        </w:rPr>
        <w:t>des consignes et des méthodes,</w:t>
      </w:r>
    </w:p>
    <w:p w:rsidR="007819C1" w:rsidRDefault="007819C1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rFonts w:cstheme="minorHAnsi"/>
          <w:i/>
          <w:color w:val="000000" w:themeColor="text1"/>
        </w:rPr>
      </w:pPr>
      <w:r>
        <w:rPr>
          <w:rFonts w:cstheme="minorHAnsi"/>
          <w:i/>
          <w:color w:val="000000" w:themeColor="text1"/>
        </w:rPr>
        <w:t xml:space="preserve">en </w:t>
      </w:r>
      <w:r w:rsidR="00FB6617">
        <w:rPr>
          <w:rFonts w:cstheme="minorHAnsi"/>
          <w:i/>
          <w:color w:val="000000" w:themeColor="text1"/>
        </w:rPr>
        <w:t xml:space="preserve">respectant </w:t>
      </w:r>
      <w:r w:rsidR="00CE2C9A">
        <w:rPr>
          <w:rFonts w:cstheme="minorHAnsi"/>
          <w:i/>
          <w:color w:val="000000" w:themeColor="text1"/>
        </w:rPr>
        <w:t>les règles de sécurité électrique concernant la protection des personnes et des équipements ;</w:t>
      </w:r>
    </w:p>
    <w:p w:rsidR="00515C8E" w:rsidRPr="007819C1" w:rsidRDefault="00515C8E" w:rsidP="00515C8E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rFonts w:cstheme="minorHAnsi"/>
          <w:i/>
          <w:color w:val="000000" w:themeColor="text1"/>
        </w:rPr>
        <w:t>en respectant l</w:t>
      </w:r>
      <w:r w:rsidRPr="007819C1">
        <w:rPr>
          <w:rFonts w:cstheme="minorHAnsi"/>
          <w:i/>
          <w:color w:val="000000" w:themeColor="text1"/>
        </w:rPr>
        <w:t>es bonnes pratiques relatives à l’utilisation d’un outil de gestion de parc informatique (éthique, précautions…)</w:t>
      </w:r>
      <w:r>
        <w:rPr>
          <w:rFonts w:cstheme="minorHAnsi"/>
          <w:i/>
          <w:color w:val="000000" w:themeColor="text1"/>
        </w:rPr>
        <w:t>,</w:t>
      </w:r>
    </w:p>
    <w:p w:rsidR="00E95482" w:rsidRPr="00FB6617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2A742A">
        <w:rPr>
          <w:i/>
        </w:rPr>
        <w:t xml:space="preserve">en agissant dans le respect </w:t>
      </w:r>
      <w:r w:rsidR="00FB6617" w:rsidRPr="00FB6617">
        <w:rPr>
          <w:i/>
        </w:rPr>
        <w:t>des principales règles concernant la sécurité, l’intégrité, la déontologie, la confidentialité</w:t>
      </w:r>
      <w:r w:rsidR="00853DE1">
        <w:rPr>
          <w:i/>
        </w:rPr>
        <w:t xml:space="preserve"> (RGPD)</w:t>
      </w:r>
      <w:r w:rsidR="00FB6617">
        <w:rPr>
          <w:i/>
        </w:rPr>
        <w:t xml:space="preserve"> et les principes du numérique responsable,</w:t>
      </w:r>
    </w:p>
    <w:p w:rsidR="00E95482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80481F">
        <w:rPr>
          <w:i/>
        </w:rPr>
        <w:t>en disposant d’une structure informatique opérationnelle et équipée des logiciels adéquats,</w:t>
      </w:r>
    </w:p>
    <w:p w:rsidR="00FB6617" w:rsidRPr="002A742A" w:rsidRDefault="00FB6617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i/>
        </w:rPr>
        <w:t>en respectant les règles d’ergonomie liées à son travail,</w:t>
      </w:r>
    </w:p>
    <w:p w:rsidR="00E95482" w:rsidRPr="002A742A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D96B22">
        <w:rPr>
          <w:i/>
        </w:rPr>
        <w:t>en travaillant en</w:t>
      </w:r>
      <w:r w:rsidRPr="00C6341F">
        <w:rPr>
          <w:i/>
        </w:rPr>
        <w:t xml:space="preserve"> toute autonomie,</w:t>
      </w:r>
    </w:p>
    <w:p w:rsidR="00E95482" w:rsidRDefault="00E95482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 w:rsidRPr="00C872FD">
        <w:rPr>
          <w:i/>
        </w:rPr>
        <w:t>en développant des compétences de communication,</w:t>
      </w:r>
    </w:p>
    <w:p w:rsidR="00FB6617" w:rsidRDefault="00FB6617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i/>
        </w:rPr>
        <w:t xml:space="preserve">en utilisant </w:t>
      </w:r>
      <w:r w:rsidR="00853DE1">
        <w:rPr>
          <w:i/>
        </w:rPr>
        <w:t xml:space="preserve">le langage technique sectoriel approprié </w:t>
      </w:r>
      <w:r w:rsidR="00853DE1" w:rsidRPr="009A26F5">
        <w:rPr>
          <w:i/>
        </w:rPr>
        <w:t>en français et en anglais,</w:t>
      </w:r>
    </w:p>
    <w:p w:rsidR="00FB6617" w:rsidRPr="00C872FD" w:rsidRDefault="00FB6617" w:rsidP="00E95482">
      <w:pPr>
        <w:widowControl w:val="0"/>
        <w:overflowPunct w:val="0"/>
        <w:adjustRightInd w:val="0"/>
        <w:spacing w:line="276" w:lineRule="auto"/>
        <w:ind w:left="284" w:right="79"/>
        <w:jc w:val="both"/>
        <w:rPr>
          <w:i/>
        </w:rPr>
      </w:pPr>
      <w:r>
        <w:rPr>
          <w:i/>
        </w:rPr>
        <w:t>en intégrant les principaux outils de travail collaboratif,</w:t>
      </w:r>
    </w:p>
    <w:p w:rsidR="00E95482" w:rsidRPr="003E08F7" w:rsidRDefault="00E95482" w:rsidP="00E95482">
      <w:pPr>
        <w:widowControl w:val="0"/>
        <w:overflowPunct w:val="0"/>
        <w:adjustRightInd w:val="0"/>
        <w:spacing w:after="120" w:line="276" w:lineRule="auto"/>
        <w:ind w:left="284" w:right="79"/>
        <w:jc w:val="both"/>
        <w:rPr>
          <w:i/>
        </w:rPr>
      </w:pPr>
      <w:r>
        <w:rPr>
          <w:i/>
        </w:rPr>
        <w:t>en j</w:t>
      </w:r>
      <w:r w:rsidRPr="00191907">
        <w:rPr>
          <w:i/>
        </w:rPr>
        <w:t>ustifi</w:t>
      </w:r>
      <w:r>
        <w:rPr>
          <w:i/>
        </w:rPr>
        <w:t>ant</w:t>
      </w:r>
      <w:r w:rsidRPr="00191907">
        <w:rPr>
          <w:i/>
        </w:rPr>
        <w:t xml:space="preserve"> et argumenta</w:t>
      </w:r>
      <w:r>
        <w:rPr>
          <w:i/>
        </w:rPr>
        <w:t xml:space="preserve">nt </w:t>
      </w:r>
      <w:r w:rsidRPr="00191907">
        <w:rPr>
          <w:i/>
        </w:rPr>
        <w:t>ses choix réalisés sur base de ses connaissanc</w:t>
      </w:r>
      <w:r>
        <w:rPr>
          <w:i/>
        </w:rPr>
        <w:t>es, expériences et observations,</w:t>
      </w:r>
    </w:p>
    <w:p w:rsidR="00E95482" w:rsidRDefault="00F134EA" w:rsidP="00E95482">
      <w:pPr>
        <w:autoSpaceDE/>
        <w:autoSpaceDN/>
        <w:spacing w:before="120" w:after="240"/>
        <w:ind w:left="284"/>
        <w:jc w:val="both"/>
        <w:rPr>
          <w:b/>
          <w:lang w:eastAsia="ar-SA"/>
        </w:rPr>
      </w:pPr>
      <w:r>
        <w:rPr>
          <w:b/>
          <w:sz w:val="24"/>
        </w:rPr>
        <w:t>4.1. D</w:t>
      </w:r>
      <w:r w:rsidR="009C2659">
        <w:rPr>
          <w:b/>
          <w:sz w:val="24"/>
        </w:rPr>
        <w:t>épanner en atelier un poste de travail</w:t>
      </w:r>
      <w:r w:rsidR="00235BFA">
        <w:rPr>
          <w:b/>
          <w:sz w:val="24"/>
        </w:rPr>
        <w:t xml:space="preserve"> </w:t>
      </w:r>
      <w:r w:rsidR="00E95482">
        <w:rPr>
          <w:b/>
          <w:sz w:val="24"/>
        </w:rPr>
        <w:t>: cours technique</w:t>
      </w:r>
      <w:r w:rsidR="00E95482" w:rsidRPr="000E277F">
        <w:rPr>
          <w:b/>
          <w:lang w:eastAsia="ar-SA"/>
        </w:rPr>
        <w:t xml:space="preserve"> </w:t>
      </w:r>
    </w:p>
    <w:p w:rsidR="009C2659" w:rsidRPr="00235BFA" w:rsidRDefault="009A26F5" w:rsidP="009C2659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rFonts w:cstheme="minorHAnsi"/>
          <w:color w:val="000000" w:themeColor="text1"/>
        </w:rPr>
      </w:pPr>
      <w:r w:rsidRPr="00235BFA">
        <w:rPr>
          <w:rFonts w:cstheme="minorHAnsi"/>
          <w:color w:val="000000" w:themeColor="text1"/>
        </w:rPr>
        <w:t>d’identifier</w:t>
      </w:r>
      <w:r w:rsidR="009C2659" w:rsidRPr="00235BFA">
        <w:rPr>
          <w:rFonts w:cstheme="minorHAnsi"/>
          <w:color w:val="000000" w:themeColor="text1"/>
        </w:rPr>
        <w:t xml:space="preserve"> les bonnes pratiques (éthique, précautions…) relatives :</w:t>
      </w:r>
    </w:p>
    <w:p w:rsidR="009C2659" w:rsidRPr="00235BFA" w:rsidRDefault="009C2659" w:rsidP="009C2659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à la r</w:t>
      </w:r>
      <w:r w:rsidR="00AA2619" w:rsidRPr="00235BFA">
        <w:t>éception de hardware en atelier,</w:t>
      </w:r>
    </w:p>
    <w:p w:rsidR="00E95482" w:rsidRPr="00235BFA" w:rsidRDefault="009C2659" w:rsidP="009C2659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aux in</w:t>
      </w:r>
      <w:r w:rsidR="004042A1" w:rsidRPr="00235BFA">
        <w:t>terventions hardware en atelier</w:t>
      </w:r>
      <w:r w:rsidR="00AA2619" w:rsidRPr="00235BFA">
        <w:t>.</w:t>
      </w:r>
    </w:p>
    <w:p w:rsidR="009C2659" w:rsidRPr="00235BFA" w:rsidRDefault="009C2659" w:rsidP="009C2659">
      <w:pPr>
        <w:pStyle w:val="Paragraphedeliste"/>
        <w:spacing w:before="120"/>
        <w:ind w:left="1418"/>
        <w:jc w:val="both"/>
      </w:pPr>
    </w:p>
    <w:p w:rsidR="00B84C37" w:rsidRPr="00235BFA" w:rsidRDefault="00B84C37" w:rsidP="00B84C37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 xml:space="preserve">d’expliquer les concepts informatiques généraux (IT Essentials, IoT Essentials) et leur fonctionnement, en français et en anglais : 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le hardware : les ordinateurs, les périphériques/dispositifs mobiles et les objets connectés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les drivers</w:t>
      </w:r>
      <w:r w:rsidR="00AA2619" w:rsidRPr="00235BFA">
        <w:t>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le rô</w:t>
      </w:r>
      <w:r w:rsidR="00AA2619" w:rsidRPr="00235BFA">
        <w:t>le et le fonctionnement d'un OS,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la logique des conventions de nommage : OS et parc informatique</w:t>
      </w:r>
      <w:r w:rsidR="00AA2619" w:rsidRPr="00235BFA">
        <w:t>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lastRenderedPageBreak/>
        <w:t>les principaux logiciels usuels en entreprise (bureautique, Internet, réseau, logiciels verticaux, cloud, sécurité…)</w:t>
      </w:r>
      <w:r w:rsidR="00AA2619" w:rsidRPr="00235BFA">
        <w:t>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les notions de logiciels liés au secteur d’activité de l’organisation et à l’exploitation IT</w:t>
      </w:r>
      <w:r w:rsidR="00DE1945">
        <w:t>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la connectivité avec les autres périphériques : téléphones, smart TV, GPS, postes de téléphonie IP…</w:t>
      </w:r>
      <w:r w:rsidR="00AA2619" w:rsidRPr="00235BFA">
        <w:t>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les méthodes d’identification et d’authentification</w:t>
      </w:r>
      <w:r w:rsidR="00AA2619" w:rsidRPr="00235BFA">
        <w:t>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le fonctionnement d’un outil de gestion de parc informatique</w:t>
      </w:r>
      <w:r w:rsidR="00AA2619" w:rsidRPr="00235BFA">
        <w:t>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 xml:space="preserve">les structures </w:t>
      </w:r>
      <w:r w:rsidR="00AA2619" w:rsidRPr="00235BFA">
        <w:t>du système de fichiers,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les log files</w:t>
      </w:r>
      <w:r w:rsidR="00AA2619" w:rsidRPr="00235BFA">
        <w:t>,</w:t>
      </w:r>
    </w:p>
    <w:p w:rsidR="00B84C37" w:rsidRPr="00235BFA" w:rsidRDefault="00B84C37" w:rsidP="00B84C3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 xml:space="preserve">les éléments constitutifs d’une unité centrale et les principes de sa </w:t>
      </w:r>
      <w:r w:rsidR="00AA2619" w:rsidRPr="00235BFA">
        <w:t>configuration (BIOS/UEFI…).</w:t>
      </w:r>
    </w:p>
    <w:p w:rsidR="009C2659" w:rsidRDefault="009C2659" w:rsidP="009C2659">
      <w:pPr>
        <w:pStyle w:val="Paragraphedeliste"/>
        <w:spacing w:before="120"/>
        <w:ind w:left="1418"/>
        <w:jc w:val="both"/>
      </w:pPr>
    </w:p>
    <w:p w:rsidR="00AA2619" w:rsidRDefault="00AA2619" w:rsidP="00AA2619">
      <w:pPr>
        <w:spacing w:before="120"/>
        <w:ind w:left="993"/>
        <w:jc w:val="both"/>
      </w:pPr>
    </w:p>
    <w:p w:rsidR="00AA2619" w:rsidRPr="003C1F8D" w:rsidRDefault="00AA2619" w:rsidP="00AA2619">
      <w:pPr>
        <w:spacing w:before="120"/>
        <w:ind w:left="993" w:hanging="426"/>
        <w:jc w:val="both"/>
      </w:pPr>
      <w:r>
        <w:t>d’expliquer :</w:t>
      </w:r>
    </w:p>
    <w:p w:rsidR="00B84C37" w:rsidRDefault="00B84C37" w:rsidP="009C2659">
      <w:pPr>
        <w:pStyle w:val="Paragraphedeliste"/>
        <w:spacing w:before="120"/>
        <w:ind w:left="1418"/>
        <w:jc w:val="both"/>
      </w:pPr>
    </w:p>
    <w:p w:rsidR="00235BFA" w:rsidRPr="00235BFA" w:rsidRDefault="00235BFA" w:rsidP="00235BFA">
      <w:pPr>
        <w:pStyle w:val="Paragraphedeliste"/>
        <w:spacing w:before="120"/>
        <w:ind w:left="993"/>
        <w:jc w:val="both"/>
      </w:pPr>
    </w:p>
    <w:p w:rsidR="00B84C37" w:rsidRPr="00235BFA" w:rsidRDefault="00B84C37" w:rsidP="00B84C37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les bases du fonctionnement des lignes de commandes et leurs paramètres nécessaires à son travail</w:t>
      </w:r>
      <w:r w:rsidR="00AA2619" w:rsidRPr="00235BFA">
        <w:t> ;</w:t>
      </w:r>
    </w:p>
    <w:p w:rsidR="00B84C37" w:rsidRDefault="00B84C37" w:rsidP="00B84C37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les bases du fonctionnement des scripts nécessaires à son travail : les effets des scripts, leur description, les implications de leur utilisation…</w:t>
      </w:r>
      <w:r w:rsidR="00AA2619" w:rsidRPr="00235BFA">
        <w:t> ;</w:t>
      </w:r>
    </w:p>
    <w:p w:rsidR="000036B4" w:rsidRPr="00B84C37" w:rsidRDefault="000036B4" w:rsidP="000036B4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u</w:t>
      </w:r>
      <w:r w:rsidRPr="00B84C37">
        <w:t>ne/des méthodes de recueil des informations nécessaires à ses interventions : sur l’équipement, dans l’outil de gestion de parc informatique, auprès de son responsable, de l’utilisateur, du demandeur…</w:t>
      </w:r>
      <w:r>
        <w:t> ;</w:t>
      </w:r>
    </w:p>
    <w:p w:rsidR="000036B4" w:rsidRPr="00235BFA" w:rsidRDefault="000036B4" w:rsidP="000036B4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u</w:t>
      </w:r>
      <w:r w:rsidRPr="00B84C37">
        <w:t>ne/des méthodes d’organisation de son travail en fonction de l’u</w:t>
      </w:r>
      <w:r>
        <w:t>rgence/l’importance/la priorité ;</w:t>
      </w:r>
    </w:p>
    <w:p w:rsidR="00AA2619" w:rsidRPr="00235BFA" w:rsidRDefault="00AA2619" w:rsidP="00AA2619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une/des méthodes de gestion prévisionnelle du stock en interne : vérification de la disponibilité, réservation et demande de commande de hardware… ;</w:t>
      </w:r>
    </w:p>
    <w:p w:rsidR="00AA2619" w:rsidRPr="00235BFA" w:rsidRDefault="00AA2619" w:rsidP="00AA2619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 xml:space="preserve">les principes de base de la bonne gérance d’un stock informatique : </w:t>
      </w:r>
    </w:p>
    <w:p w:rsidR="00AA2619" w:rsidRPr="00235BFA" w:rsidRDefault="00AA2619" w:rsidP="00AA2619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approvisionnement prévisionnel du stock, bordereau de commande et délais associés en fonction de la structure dans laquelle le Technicien travaille,</w:t>
      </w:r>
    </w:p>
    <w:p w:rsidR="00AA2619" w:rsidRPr="00235BFA" w:rsidRDefault="00AA2619" w:rsidP="00AA2619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vérification de la disponibilité des composants en fonction du fournisseur,</w:t>
      </w:r>
    </w:p>
    <w:p w:rsidR="00AA2619" w:rsidRPr="00235BFA" w:rsidRDefault="00AA2619" w:rsidP="00235BFA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235BFA">
        <w:t>coût du hardware et mise en concurrence de plusieurs fournisseurs : notions d’Accord/de Marché Cadre/ de Marché public avec un fournisseur</w:t>
      </w:r>
      <w:r w:rsidR="00A16F87" w:rsidRPr="00235BFA">
        <w:t>.</w:t>
      </w:r>
    </w:p>
    <w:p w:rsidR="00AA2619" w:rsidRPr="00235BFA" w:rsidRDefault="00AA2619" w:rsidP="00235BFA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de définir le périmètre de ses interventions ;</w:t>
      </w:r>
    </w:p>
    <w:p w:rsidR="00AA2619" w:rsidRPr="00235BFA" w:rsidRDefault="00AA2619" w:rsidP="00AA2619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de décrire les principaux équipements du poste de travail : ordinateur de bureau, PC tout en un, PC Gamer, ordinateur portable…</w:t>
      </w:r>
      <w:r w:rsidR="00645A9F" w:rsidRPr="00235BFA">
        <w:t> ;</w:t>
      </w:r>
    </w:p>
    <w:p w:rsidR="00AA2619" w:rsidRPr="00235BFA" w:rsidRDefault="00AA2619" w:rsidP="00AA2619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de décrire l’architecture (la schématique) d’un poste de travail et ses particularités : les composants et l’organisation des composants</w:t>
      </w:r>
      <w:r w:rsidR="00645A9F" w:rsidRPr="00235BFA">
        <w:t> ;</w:t>
      </w:r>
    </w:p>
    <w:p w:rsidR="00AA2619" w:rsidRPr="00235BFA" w:rsidRDefault="00AA2619" w:rsidP="00AA2619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de décrire les composants internes et externes de base d’un poste de travail : supports de stockage, mémoires, bus, docking stations…</w:t>
      </w:r>
      <w:r w:rsidR="00645A9F" w:rsidRPr="00235BFA">
        <w:t> ;</w:t>
      </w:r>
    </w:p>
    <w:p w:rsidR="00AA2619" w:rsidRPr="00235BFA" w:rsidRDefault="00AA2619" w:rsidP="00AA2619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d’expliquer les principes de la sélection de composants compatibles via la HCL/Hardware Compatibility List</w:t>
      </w:r>
      <w:r w:rsidR="00645A9F" w:rsidRPr="00235BFA">
        <w:t> ;</w:t>
      </w:r>
    </w:p>
    <w:p w:rsidR="00645A9F" w:rsidRPr="00235BFA" w:rsidRDefault="00645A9F" w:rsidP="00645A9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d’expliquer les principes des systèmes de back up et d’archivage en local ;</w:t>
      </w:r>
    </w:p>
    <w:p w:rsidR="00645A9F" w:rsidRPr="00235BFA" w:rsidRDefault="00645A9F" w:rsidP="00645A9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de citer les principales réparations relatives aux périphériques/dispositifs mobiles d’un poste de travail ;</w:t>
      </w:r>
    </w:p>
    <w:p w:rsidR="00645A9F" w:rsidRPr="00235BFA" w:rsidRDefault="00645A9F" w:rsidP="00645A9F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de citer les principales opérations logicielles liées au dépannage d’un poste de travail et les procédures pour les effectuer (changement de disque dur avec récupération des données par exemple…)</w:t>
      </w:r>
      <w:r w:rsidR="00190EB9" w:rsidRPr="00235BFA">
        <w:t> ;</w:t>
      </w:r>
    </w:p>
    <w:p w:rsidR="00190EB9" w:rsidRDefault="00190EB9" w:rsidP="00190EB9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235BFA">
        <w:t>de citer une/des méthodes pour décider de l’éventuelle réparation ou du remplacement des périphériques d’un poste de travail ;</w:t>
      </w:r>
    </w:p>
    <w:p w:rsidR="00C76E6D" w:rsidRPr="00C76E6D" w:rsidRDefault="00C76E6D" w:rsidP="00C76E6D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C76E6D">
        <w:t>d’expliquer les principales opérations de maintenance hardware d’un poste de travail propres au travail en atelier ;</w:t>
      </w:r>
    </w:p>
    <w:p w:rsidR="00C76E6D" w:rsidRPr="00C76E6D" w:rsidRDefault="00C76E6D" w:rsidP="00C76E6D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C76E6D">
        <w:t>de citer les procédures et les outils logiciels pour la mise en œuvre de cette maintenance ;</w:t>
      </w:r>
    </w:p>
    <w:p w:rsidR="00C76E6D" w:rsidRPr="00C76E6D" w:rsidRDefault="00C76E6D" w:rsidP="00C76E6D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C76E6D">
        <w:t>de décrire les principaux outils de maintenance hardware/software nécessaires à son travail et leur fonctionnement ;</w:t>
      </w:r>
    </w:p>
    <w:p w:rsidR="007C7838" w:rsidRPr="007819C1" w:rsidRDefault="00C76E6D" w:rsidP="00DE1945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C76E6D">
        <w:t>d’expliquer les procédures de documentation d’une intervention dans un outil de gestion de parc informatique et les bonnes pratiques qui y sont associées.</w:t>
      </w:r>
    </w:p>
    <w:p w:rsidR="007819C1" w:rsidRDefault="007819C1" w:rsidP="007819C1">
      <w:pPr>
        <w:pStyle w:val="Paragraphedeliste"/>
        <w:spacing w:before="120"/>
        <w:ind w:left="993"/>
        <w:jc w:val="both"/>
      </w:pPr>
    </w:p>
    <w:p w:rsidR="00EF78AD" w:rsidRDefault="00EF78AD" w:rsidP="007819C1">
      <w:pPr>
        <w:pStyle w:val="Paragraphedeliste"/>
        <w:spacing w:before="120"/>
        <w:ind w:left="993"/>
        <w:jc w:val="both"/>
      </w:pPr>
    </w:p>
    <w:p w:rsidR="00EF78AD" w:rsidRDefault="00EF78AD" w:rsidP="007819C1">
      <w:pPr>
        <w:pStyle w:val="Paragraphedeliste"/>
        <w:spacing w:before="120"/>
        <w:ind w:left="993"/>
        <w:jc w:val="both"/>
      </w:pPr>
    </w:p>
    <w:p w:rsidR="00EF78AD" w:rsidRDefault="00EF78AD" w:rsidP="007819C1">
      <w:pPr>
        <w:pStyle w:val="Paragraphedeliste"/>
        <w:spacing w:before="120"/>
        <w:ind w:left="993"/>
        <w:jc w:val="both"/>
      </w:pPr>
    </w:p>
    <w:p w:rsidR="00EF78AD" w:rsidRDefault="00EF78AD" w:rsidP="007819C1">
      <w:pPr>
        <w:pStyle w:val="Paragraphedeliste"/>
        <w:spacing w:before="120"/>
        <w:ind w:left="993"/>
        <w:jc w:val="both"/>
      </w:pPr>
    </w:p>
    <w:p w:rsidR="00EF78AD" w:rsidRPr="007819C1" w:rsidRDefault="00EF78AD" w:rsidP="007819C1">
      <w:pPr>
        <w:pStyle w:val="Paragraphedeliste"/>
        <w:spacing w:before="120"/>
        <w:ind w:left="993"/>
        <w:jc w:val="both"/>
      </w:pPr>
    </w:p>
    <w:p w:rsidR="00E95482" w:rsidRDefault="00E95482" w:rsidP="00E95482">
      <w:pPr>
        <w:autoSpaceDE/>
        <w:autoSpaceDN/>
        <w:spacing w:before="120"/>
        <w:ind w:left="284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4.2. </w:t>
      </w:r>
      <w:r w:rsidR="00EF78AD">
        <w:rPr>
          <w:b/>
          <w:sz w:val="24"/>
        </w:rPr>
        <w:t>D</w:t>
      </w:r>
      <w:r w:rsidR="007C7838">
        <w:rPr>
          <w:b/>
          <w:sz w:val="24"/>
        </w:rPr>
        <w:t>épanner en atelier un poste de travail </w:t>
      </w:r>
      <w:r>
        <w:rPr>
          <w:b/>
          <w:sz w:val="24"/>
        </w:rPr>
        <w:t xml:space="preserve">: pratique professionnelle </w:t>
      </w:r>
    </w:p>
    <w:p w:rsidR="00E95482" w:rsidRPr="007C7838" w:rsidRDefault="00E95482" w:rsidP="007C7838">
      <w:pPr>
        <w:pStyle w:val="Paragraphedeliste"/>
        <w:spacing w:before="120"/>
        <w:ind w:left="993"/>
        <w:jc w:val="both"/>
      </w:pPr>
    </w:p>
    <w:p w:rsidR="007C7838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 xml:space="preserve">de </w:t>
      </w:r>
      <w:r w:rsidR="007C7838">
        <w:t>r</w:t>
      </w:r>
      <w:r w:rsidR="007C7838" w:rsidRPr="007C7838">
        <w:t>éceptionner et entreposer en atelier les équipements à dépanner dans le respect des procédures en vigueur</w:t>
      </w:r>
      <w:r w:rsidR="007C7838">
        <w:t> ;</w:t>
      </w:r>
    </w:p>
    <w:p w:rsidR="007C7838" w:rsidRPr="007C7838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 xml:space="preserve">de </w:t>
      </w:r>
      <w:r w:rsidR="007C7838" w:rsidRPr="007C7838">
        <w:t>prendre connaissance de la demande et sélectionner les éléments/équipements nécessaires pour chaque intervention</w:t>
      </w:r>
      <w:r w:rsidR="007C7838">
        <w:t> ;</w:t>
      </w:r>
    </w:p>
    <w:p w:rsidR="007C7838" w:rsidRPr="007C7838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 xml:space="preserve">de </w:t>
      </w:r>
      <w:r w:rsidR="007C7838">
        <w:t>r</w:t>
      </w:r>
      <w:r w:rsidR="007C7838" w:rsidRPr="007C7838">
        <w:t>ecueillir les informations nécessaires à son intervention et le cas échéant se baser sur le diagnostic établi en cas de dysfonctionnement</w:t>
      </w:r>
      <w:r w:rsidR="007C7838">
        <w:t> ;</w:t>
      </w:r>
    </w:p>
    <w:p w:rsidR="007C7838" w:rsidRPr="007C7838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 xml:space="preserve">de </w:t>
      </w:r>
      <w:r w:rsidR="007C7838">
        <w:t>s</w:t>
      </w:r>
      <w:r w:rsidR="007C7838" w:rsidRPr="00F76D22">
        <w:t>e référer aux procédures</w:t>
      </w:r>
      <w:r w:rsidR="007C7838" w:rsidRPr="007C7838">
        <w:t xml:space="preserve"> relatives à ses interventions et les suivre, notamment préparer le matériel nécessaire (pour l’intervention et pour faire face à d’autres situations/dysfonctionnements imprévus)</w:t>
      </w:r>
      <w:r w:rsidR="007C7838">
        <w:t> ;</w:t>
      </w:r>
    </w:p>
    <w:p w:rsidR="007C7838" w:rsidRPr="003678AC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</w:t>
      </w:r>
      <w:r w:rsidR="007C7838">
        <w:t>o</w:t>
      </w:r>
      <w:r w:rsidR="007C7838" w:rsidRPr="003678AC">
        <w:t xml:space="preserve">rganiser son travail en fonction du stock et des demandes à traiter : </w:t>
      </w:r>
    </w:p>
    <w:p w:rsidR="007C7838" w:rsidRPr="007C7838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C7838">
        <w:t>ordonnancer ses interventions selon l’urgence/l’importance/la priorité</w:t>
      </w:r>
      <w:r>
        <w:t>,</w:t>
      </w:r>
    </w:p>
    <w:p w:rsidR="007C7838" w:rsidRPr="007C7838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C7838">
        <w:t>vérifier la disponibilité du hardware nécessaire</w:t>
      </w:r>
      <w:r>
        <w:t>,</w:t>
      </w:r>
    </w:p>
    <w:p w:rsidR="007C7838" w:rsidRPr="007C7838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C7838">
        <w:t>organiser/réorganiser le planning de la journée en fonction des besoins et de la disponibilité des ressources</w:t>
      </w:r>
      <w:r>
        <w:t>,</w:t>
      </w:r>
    </w:p>
    <w:p w:rsidR="007C7838" w:rsidRPr="007C7838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C7838">
        <w:t>mettre le hardware nécessaire en prévisionnel</w:t>
      </w:r>
      <w:r>
        <w:t>,</w:t>
      </w:r>
    </w:p>
    <w:p w:rsidR="007C7838" w:rsidRPr="007C7838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7C7838">
        <w:t>demander au département stock de commander le hardware manquant/à réapprovisionner</w:t>
      </w:r>
      <w:r>
        <w:t>.</w:t>
      </w:r>
      <w:r w:rsidRPr="007C7838">
        <w:t xml:space="preserve"> </w:t>
      </w:r>
    </w:p>
    <w:p w:rsidR="007C7838" w:rsidRPr="007C7838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 xml:space="preserve">de </w:t>
      </w:r>
      <w:r w:rsidR="007C7838">
        <w:t>v</w:t>
      </w:r>
      <w:r w:rsidR="007C7838" w:rsidRPr="007C7838">
        <w:t>érifier l’état de conformité de l’équipement ou des composants réceptionnés avec les informations transmises dans la demande</w:t>
      </w:r>
      <w:r w:rsidR="007C7838">
        <w:t> ;</w:t>
      </w:r>
    </w:p>
    <w:p w:rsidR="007C7838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 xml:space="preserve">de </w:t>
      </w:r>
      <w:r w:rsidR="007C7838">
        <w:t>d</w:t>
      </w:r>
      <w:r w:rsidR="007C7838" w:rsidRPr="003C1F8D">
        <w:t>éterminer le périmètre de l’intervention et transmettre au niveau fonctionnel supérieur les interventions ex</w:t>
      </w:r>
      <w:r w:rsidR="007C7838">
        <w:t>cédant son champ d'intervention ;</w:t>
      </w:r>
    </w:p>
    <w:p w:rsidR="007C7838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</w:t>
      </w:r>
      <w:r w:rsidR="007C7838">
        <w:t>i</w:t>
      </w:r>
      <w:r w:rsidR="007C7838" w:rsidRPr="003C1F8D">
        <w:t xml:space="preserve">nitier et </w:t>
      </w:r>
      <w:r>
        <w:t xml:space="preserve">de </w:t>
      </w:r>
      <w:r w:rsidR="007C7838" w:rsidRPr="003C1F8D">
        <w:t>conclure la prise en charge d’une demande d’intervention dans un outil de gestion de parc informatique</w:t>
      </w:r>
      <w:r w:rsidR="007C7838">
        <w:t> ;</w:t>
      </w:r>
    </w:p>
    <w:p w:rsidR="007C7838" w:rsidRPr="007C7838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</w:t>
      </w:r>
      <w:r w:rsidR="007C7838">
        <w:t>a</w:t>
      </w:r>
      <w:r w:rsidR="007C7838" w:rsidRPr="007C7838">
        <w:t>ppliquer les bonnes pratiques liées à ses interventions, en utilisant les outils à disposition</w:t>
      </w:r>
      <w:r w:rsidR="007C7838">
        <w:t> ;</w:t>
      </w:r>
    </w:p>
    <w:p w:rsidR="007C7838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>
        <w:t>d’</w:t>
      </w:r>
      <w:r w:rsidR="007C7838">
        <w:t>u</w:t>
      </w:r>
      <w:r w:rsidR="007C7838" w:rsidRPr="007C7838">
        <w:t>tiliser les documents et les références appropriés à chaque intervention</w:t>
      </w:r>
      <w:r w:rsidR="007C7838">
        <w:t> ;</w:t>
      </w:r>
    </w:p>
    <w:p w:rsidR="007C7838" w:rsidRPr="000036B4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</w:pPr>
      <w:r w:rsidRPr="000036B4">
        <w:t xml:space="preserve">de </w:t>
      </w:r>
      <w:r w:rsidR="007C7838" w:rsidRPr="000036B4">
        <w:t>dépanner un poste de travail sur base d’un diagnostic établi :</w:t>
      </w:r>
    </w:p>
    <w:p w:rsidR="007C7838" w:rsidRPr="000036B4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>sélectionner les composants adéquats et vérifier la HCL/Hardware Compatibility List,</w:t>
      </w:r>
    </w:p>
    <w:p w:rsidR="007C7838" w:rsidRPr="000036B4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>remplacer des composants défectueux,</w:t>
      </w:r>
    </w:p>
    <w:p w:rsidR="007C7838" w:rsidRPr="000036B4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>mettre le software à niveau,</w:t>
      </w:r>
    </w:p>
    <w:p w:rsidR="007C7838" w:rsidRPr="000036B4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>modifier la configuration hardware/software,</w:t>
      </w:r>
    </w:p>
    <w:p w:rsidR="007C7838" w:rsidRPr="000036B4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>…</w:t>
      </w:r>
    </w:p>
    <w:p w:rsidR="007C7838" w:rsidRPr="000036B4" w:rsidRDefault="00CF1474" w:rsidP="007C7838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color w:val="000000" w:themeColor="text1"/>
        </w:rPr>
      </w:pPr>
      <w:r w:rsidRPr="000036B4">
        <w:rPr>
          <w:color w:val="000000" w:themeColor="text1"/>
        </w:rPr>
        <w:t xml:space="preserve">de </w:t>
      </w:r>
      <w:r w:rsidR="007C7838" w:rsidRPr="000036B4">
        <w:rPr>
          <w:color w:val="000000" w:themeColor="text1"/>
        </w:rPr>
        <w:t>rétablir la fonctionnalité des périphériques/dispositifs mobiles d’un poste de travail :</w:t>
      </w:r>
    </w:p>
    <w:p w:rsidR="007C7838" w:rsidRPr="000036B4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>les remplacer,</w:t>
      </w:r>
    </w:p>
    <w:p w:rsidR="007C7838" w:rsidRPr="000036B4" w:rsidRDefault="007C7838" w:rsidP="007C7838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>réaliser des réparations basiques : changer une batterie, remplacer un écran, une fiche de chargement…</w:t>
      </w:r>
    </w:p>
    <w:p w:rsidR="007C7838" w:rsidRPr="000036B4" w:rsidRDefault="00CF1474" w:rsidP="00E63C7D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color w:val="000000" w:themeColor="text1"/>
        </w:rPr>
      </w:pPr>
      <w:r w:rsidRPr="000036B4">
        <w:rPr>
          <w:color w:val="000000" w:themeColor="text1"/>
        </w:rPr>
        <w:t xml:space="preserve">de </w:t>
      </w:r>
      <w:r w:rsidR="00E63C7D" w:rsidRPr="000036B4">
        <w:rPr>
          <w:color w:val="000000" w:themeColor="text1"/>
        </w:rPr>
        <w:t>t</w:t>
      </w:r>
      <w:r w:rsidR="007C7838" w:rsidRPr="000036B4">
        <w:rPr>
          <w:color w:val="000000" w:themeColor="text1"/>
        </w:rPr>
        <w:t>ester les équipements fixes et mobiles et effectuer les ajustements nécessaires</w:t>
      </w:r>
      <w:r w:rsidR="00E63C7D" w:rsidRPr="000036B4">
        <w:rPr>
          <w:color w:val="000000" w:themeColor="text1"/>
        </w:rPr>
        <w:t> ;</w:t>
      </w:r>
    </w:p>
    <w:p w:rsidR="007C7838" w:rsidRPr="000036B4" w:rsidRDefault="00CF1474" w:rsidP="00E63C7D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color w:val="000000" w:themeColor="text1"/>
        </w:rPr>
      </w:pPr>
      <w:r w:rsidRPr="000036B4">
        <w:rPr>
          <w:color w:val="000000" w:themeColor="text1"/>
        </w:rPr>
        <w:t xml:space="preserve">de </w:t>
      </w:r>
      <w:r w:rsidR="00E63C7D" w:rsidRPr="000036B4">
        <w:rPr>
          <w:color w:val="000000" w:themeColor="text1"/>
        </w:rPr>
        <w:t>r</w:t>
      </w:r>
      <w:r w:rsidR="007C7838" w:rsidRPr="000036B4">
        <w:rPr>
          <w:color w:val="000000" w:themeColor="text1"/>
        </w:rPr>
        <w:t>éaliser les opérations logicielles qui ne peuvent être réalisées sur site par le Technicien poste de travail ou à distance par l’Opérateur support utilisateurs :</w:t>
      </w:r>
    </w:p>
    <w:p w:rsidR="007C7838" w:rsidRPr="000036B4" w:rsidRDefault="007C7838" w:rsidP="00E63C7D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 xml:space="preserve">rétablir la fonctionnalité des logiciels (OS, pilotes, applications) des équipements fixes et </w:t>
      </w:r>
      <w:r w:rsidR="0022300B" w:rsidRPr="000036B4">
        <w:t>mobiles,</w:t>
      </w:r>
    </w:p>
    <w:p w:rsidR="007C7838" w:rsidRPr="000036B4" w:rsidRDefault="007C7838" w:rsidP="00E63C7D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>récupérer des données utilisateur sur un support défectueux</w:t>
      </w:r>
      <w:r w:rsidR="00E63C7D" w:rsidRPr="000036B4">
        <w:t>,</w:t>
      </w:r>
    </w:p>
    <w:p w:rsidR="007C7838" w:rsidRPr="000036B4" w:rsidRDefault="00A16F87" w:rsidP="00E63C7D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0036B4">
        <w:t>reformater/n</w:t>
      </w:r>
      <w:r w:rsidR="007C7838" w:rsidRPr="000036B4">
        <w:t>et</w:t>
      </w:r>
      <w:r w:rsidR="00E63C7D" w:rsidRPr="000036B4">
        <w:t>toyer un système d’exploitation,</w:t>
      </w:r>
    </w:p>
    <w:p w:rsidR="007C7838" w:rsidRPr="000036B4" w:rsidRDefault="00E63C7D" w:rsidP="00E63C7D">
      <w:pPr>
        <w:pStyle w:val="Paragraphedeliste"/>
        <w:numPr>
          <w:ilvl w:val="1"/>
          <w:numId w:val="2"/>
        </w:numPr>
        <w:tabs>
          <w:tab w:val="clear" w:pos="1202"/>
          <w:tab w:val="num" w:pos="1134"/>
        </w:tabs>
        <w:spacing w:before="120"/>
        <w:ind w:left="1418" w:hanging="425"/>
        <w:jc w:val="both"/>
      </w:pPr>
      <w:r w:rsidRPr="000036B4">
        <w:t xml:space="preserve">     …..</w:t>
      </w:r>
    </w:p>
    <w:p w:rsidR="00423907" w:rsidRPr="00CF1474" w:rsidRDefault="00423907" w:rsidP="00423907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color w:val="000000" w:themeColor="text1"/>
        </w:rPr>
      </w:pPr>
      <w:r>
        <w:rPr>
          <w:color w:val="000000" w:themeColor="text1"/>
        </w:rPr>
        <w:t xml:space="preserve">de </w:t>
      </w:r>
      <w:r w:rsidRPr="00CF1474">
        <w:rPr>
          <w:color w:val="000000" w:themeColor="text1"/>
        </w:rPr>
        <w:t xml:space="preserve">réaliser les opérations de maintenance du poste de travail qui ne peuvent être réalisées sur site ou par contrôle à distance, telles que : </w:t>
      </w:r>
    </w:p>
    <w:p w:rsidR="00423907" w:rsidRPr="00CF1474" w:rsidRDefault="00423907" w:rsidP="0042390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CF1474">
        <w:t>dépoussiérage du système de refroidissement,</w:t>
      </w:r>
    </w:p>
    <w:p w:rsidR="00423907" w:rsidRPr="00CF1474" w:rsidRDefault="00423907" w:rsidP="0042390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CF1474">
        <w:t>vérification de l’intégrité et de de l’état de fonctionnement du disque dur,</w:t>
      </w:r>
    </w:p>
    <w:p w:rsidR="00423907" w:rsidRPr="00CF1474" w:rsidRDefault="00423907" w:rsidP="0042390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CF1474">
        <w:t>mise à jour des pilotes, des antivirus, du système d’exploitation, des logiciels principaux…,</w:t>
      </w:r>
    </w:p>
    <w:p w:rsidR="00E63C7D" w:rsidRPr="00CF1474" w:rsidRDefault="00423907" w:rsidP="00423907">
      <w:pPr>
        <w:pStyle w:val="Paragraphedeliste"/>
        <w:numPr>
          <w:ilvl w:val="1"/>
          <w:numId w:val="2"/>
        </w:numPr>
        <w:tabs>
          <w:tab w:val="clear" w:pos="1202"/>
        </w:tabs>
        <w:spacing w:before="120"/>
        <w:ind w:left="1418" w:hanging="425"/>
        <w:jc w:val="both"/>
      </w:pPr>
      <w:r w:rsidRPr="00CF1474">
        <w:t>mise à jour des BIOS et des firmwares.</w:t>
      </w:r>
    </w:p>
    <w:p w:rsidR="00E63C7D" w:rsidRPr="00CF1474" w:rsidRDefault="00CF1474" w:rsidP="00E63C7D">
      <w:pPr>
        <w:pStyle w:val="Paragraphedeliste"/>
        <w:numPr>
          <w:ilvl w:val="0"/>
          <w:numId w:val="2"/>
        </w:numPr>
        <w:tabs>
          <w:tab w:val="clear" w:pos="689"/>
          <w:tab w:val="num" w:pos="1134"/>
        </w:tabs>
        <w:spacing w:before="120"/>
        <w:ind w:left="993"/>
        <w:jc w:val="both"/>
        <w:rPr>
          <w:color w:val="000000" w:themeColor="text1"/>
        </w:rPr>
      </w:pPr>
      <w:r>
        <w:rPr>
          <w:color w:val="000000" w:themeColor="text1"/>
        </w:rPr>
        <w:t xml:space="preserve">de </w:t>
      </w:r>
      <w:r w:rsidR="00E63C7D" w:rsidRPr="00CF1474">
        <w:rPr>
          <w:color w:val="000000" w:themeColor="text1"/>
        </w:rPr>
        <w:t>renseigner/</w:t>
      </w:r>
      <w:r>
        <w:rPr>
          <w:color w:val="000000" w:themeColor="text1"/>
        </w:rPr>
        <w:t xml:space="preserve">de </w:t>
      </w:r>
      <w:r w:rsidR="00E63C7D" w:rsidRPr="00CF1474">
        <w:rPr>
          <w:color w:val="000000" w:themeColor="text1"/>
        </w:rPr>
        <w:t>compléter/</w:t>
      </w:r>
      <w:r>
        <w:rPr>
          <w:color w:val="000000" w:themeColor="text1"/>
        </w:rPr>
        <w:t xml:space="preserve">de </w:t>
      </w:r>
      <w:r w:rsidR="00E63C7D" w:rsidRPr="00CF1474">
        <w:rPr>
          <w:color w:val="000000" w:themeColor="text1"/>
        </w:rPr>
        <w:t>documenter ses interventions dans l’outil de gestion de parc informatique et y reporter toute intervention qu’il n’a pas pu réaliser.</w:t>
      </w:r>
    </w:p>
    <w:p w:rsidR="00E63C7D" w:rsidRDefault="00E63C7D" w:rsidP="00E63C7D">
      <w:pPr>
        <w:pStyle w:val="Paragraphedeliste"/>
        <w:spacing w:before="120"/>
        <w:ind w:left="993"/>
        <w:jc w:val="both"/>
        <w:rPr>
          <w:rFonts w:asciiTheme="minorHAnsi" w:hAnsiTheme="minorHAnsi" w:cstheme="minorHAnsi"/>
          <w:color w:val="000000" w:themeColor="text1"/>
        </w:rPr>
      </w:pPr>
    </w:p>
    <w:p w:rsidR="00EF78AD" w:rsidRDefault="00EF78AD" w:rsidP="00E63C7D">
      <w:pPr>
        <w:pStyle w:val="Paragraphedeliste"/>
        <w:spacing w:before="120"/>
        <w:ind w:left="993"/>
        <w:jc w:val="both"/>
        <w:rPr>
          <w:rFonts w:asciiTheme="minorHAnsi" w:hAnsiTheme="minorHAnsi" w:cstheme="minorHAnsi"/>
          <w:color w:val="000000" w:themeColor="text1"/>
        </w:rPr>
      </w:pPr>
    </w:p>
    <w:p w:rsidR="00EF78AD" w:rsidRDefault="00EF78AD" w:rsidP="00E63C7D">
      <w:pPr>
        <w:pStyle w:val="Paragraphedeliste"/>
        <w:spacing w:before="120"/>
        <w:ind w:left="993"/>
        <w:jc w:val="both"/>
        <w:rPr>
          <w:rFonts w:asciiTheme="minorHAnsi" w:hAnsiTheme="minorHAnsi" w:cstheme="minorHAnsi"/>
          <w:color w:val="000000" w:themeColor="text1"/>
        </w:rPr>
      </w:pPr>
    </w:p>
    <w:p w:rsidR="00EF78AD" w:rsidRDefault="00EF78AD" w:rsidP="00E63C7D">
      <w:pPr>
        <w:pStyle w:val="Paragraphedeliste"/>
        <w:spacing w:before="120"/>
        <w:ind w:left="993"/>
        <w:jc w:val="both"/>
        <w:rPr>
          <w:rFonts w:asciiTheme="minorHAnsi" w:hAnsiTheme="minorHAnsi" w:cstheme="minorHAnsi"/>
          <w:color w:val="000000" w:themeColor="text1"/>
        </w:rPr>
      </w:pPr>
    </w:p>
    <w:p w:rsidR="00EF78AD" w:rsidRDefault="00EF78AD" w:rsidP="00E63C7D">
      <w:pPr>
        <w:pStyle w:val="Paragraphedeliste"/>
        <w:spacing w:before="120"/>
        <w:ind w:left="993"/>
        <w:jc w:val="both"/>
        <w:rPr>
          <w:rFonts w:asciiTheme="minorHAnsi" w:hAnsiTheme="minorHAnsi" w:cstheme="minorHAnsi"/>
          <w:color w:val="000000" w:themeColor="text1"/>
        </w:rPr>
      </w:pPr>
    </w:p>
    <w:p w:rsidR="00EF78AD" w:rsidRDefault="00EF78AD" w:rsidP="00E63C7D">
      <w:pPr>
        <w:pStyle w:val="Paragraphedeliste"/>
        <w:spacing w:before="120"/>
        <w:ind w:left="993"/>
        <w:jc w:val="both"/>
        <w:rPr>
          <w:rFonts w:asciiTheme="minorHAnsi" w:hAnsiTheme="minorHAnsi" w:cstheme="minorHAnsi"/>
          <w:color w:val="000000" w:themeColor="text1"/>
        </w:rPr>
      </w:pPr>
    </w:p>
    <w:p w:rsidR="00EF78AD" w:rsidRPr="00E63C7D" w:rsidRDefault="00EF78AD" w:rsidP="00E63C7D">
      <w:pPr>
        <w:pStyle w:val="Paragraphedeliste"/>
        <w:spacing w:before="120"/>
        <w:ind w:left="993"/>
        <w:jc w:val="both"/>
        <w:rPr>
          <w:rFonts w:asciiTheme="minorHAnsi" w:hAnsiTheme="minorHAnsi" w:cstheme="minorHAnsi"/>
          <w:color w:val="000000" w:themeColor="text1"/>
        </w:rPr>
      </w:pPr>
    </w:p>
    <w:p w:rsidR="00E95482" w:rsidRPr="00C94ADF" w:rsidRDefault="00E95482" w:rsidP="00E95482">
      <w:pPr>
        <w:tabs>
          <w:tab w:val="left" w:pos="284"/>
        </w:tabs>
        <w:jc w:val="both"/>
        <w:rPr>
          <w:b/>
          <w:color w:val="000000" w:themeColor="text1"/>
        </w:rPr>
      </w:pPr>
      <w:r w:rsidRPr="00C94ADF">
        <w:rPr>
          <w:b/>
          <w:color w:val="000000" w:themeColor="text1"/>
        </w:rPr>
        <w:lastRenderedPageBreak/>
        <w:t>5.</w:t>
      </w:r>
      <w:r w:rsidRPr="00C94ADF">
        <w:rPr>
          <w:b/>
          <w:color w:val="000000" w:themeColor="text1"/>
        </w:rPr>
        <w:tab/>
        <w:t>CONSTITUTION DES GROUPES OU REGROUPEMENT</w:t>
      </w:r>
    </w:p>
    <w:p w:rsidR="00E95482" w:rsidRDefault="00E95482" w:rsidP="00E95482">
      <w:pPr>
        <w:tabs>
          <w:tab w:val="num" w:pos="1211"/>
          <w:tab w:val="num" w:pos="1701"/>
        </w:tabs>
        <w:jc w:val="both"/>
      </w:pPr>
    </w:p>
    <w:p w:rsidR="00E95482" w:rsidRPr="00726955" w:rsidRDefault="00E95482" w:rsidP="00E95482">
      <w:pPr>
        <w:tabs>
          <w:tab w:val="num" w:pos="1211"/>
          <w:tab w:val="num" w:pos="1701"/>
        </w:tabs>
        <w:ind w:left="284"/>
        <w:jc w:val="both"/>
      </w:pPr>
      <w:r w:rsidRPr="00F33881">
        <w:t xml:space="preserve">Pour le cours </w:t>
      </w:r>
      <w:r w:rsidRPr="00AE1AD9">
        <w:t xml:space="preserve">de </w:t>
      </w:r>
      <w:r w:rsidR="000E08D0">
        <w:t>«</w:t>
      </w:r>
      <w:r w:rsidR="00E63C7D" w:rsidRPr="00E63C7D">
        <w:t>Assembler, configurer et dépanner en atelier un poste de travail</w:t>
      </w:r>
      <w:r w:rsidR="000036B4">
        <w:t xml:space="preserve"> </w:t>
      </w:r>
      <w:r w:rsidRPr="00AE1AD9">
        <w:t>: pratique professionnelle</w:t>
      </w:r>
      <w:r w:rsidRPr="00AE1AD9">
        <w:rPr>
          <w:bCs/>
        </w:rPr>
        <w:t xml:space="preserve"> </w:t>
      </w:r>
      <w:r w:rsidRPr="00AE1AD9">
        <w:t xml:space="preserve">», </w:t>
      </w:r>
      <w:r w:rsidRPr="00F33881">
        <w:t>il est recommandé de ne pas dépasser deux étudiants par poste de travail.</w:t>
      </w:r>
    </w:p>
    <w:p w:rsidR="00E95482" w:rsidRPr="00032C15" w:rsidRDefault="00E95482" w:rsidP="00E95482">
      <w:pPr>
        <w:tabs>
          <w:tab w:val="num" w:pos="1211"/>
          <w:tab w:val="num" w:pos="1701"/>
        </w:tabs>
        <w:jc w:val="both"/>
      </w:pPr>
    </w:p>
    <w:p w:rsidR="00E95482" w:rsidRPr="00C94ADF" w:rsidRDefault="00E95482" w:rsidP="00E95482">
      <w:pPr>
        <w:tabs>
          <w:tab w:val="num" w:pos="1211"/>
          <w:tab w:val="num" w:pos="1701"/>
        </w:tabs>
        <w:jc w:val="both"/>
        <w:rPr>
          <w:color w:val="000000" w:themeColor="text1"/>
        </w:rPr>
      </w:pPr>
    </w:p>
    <w:p w:rsidR="00E95482" w:rsidRPr="00C94ADF" w:rsidRDefault="00E95482" w:rsidP="00E95482">
      <w:pPr>
        <w:tabs>
          <w:tab w:val="left" w:pos="284"/>
        </w:tabs>
        <w:spacing w:before="120"/>
        <w:jc w:val="both"/>
        <w:rPr>
          <w:b/>
          <w:color w:val="000000" w:themeColor="text1"/>
        </w:rPr>
      </w:pPr>
      <w:r w:rsidRPr="00C94ADF">
        <w:rPr>
          <w:b/>
          <w:color w:val="000000" w:themeColor="text1"/>
        </w:rPr>
        <w:t>6.</w:t>
      </w:r>
      <w:r w:rsidRPr="00C94ADF">
        <w:rPr>
          <w:b/>
          <w:color w:val="000000" w:themeColor="text1"/>
        </w:rPr>
        <w:tab/>
        <w:t>CHARGE(S) DE COURS</w:t>
      </w:r>
    </w:p>
    <w:p w:rsidR="00E95482" w:rsidRPr="00726955" w:rsidRDefault="00E95482" w:rsidP="00E95482">
      <w:pPr>
        <w:spacing w:before="120"/>
        <w:ind w:left="284"/>
        <w:jc w:val="both"/>
      </w:pPr>
      <w:r w:rsidRPr="00726955">
        <w:t>Un enseignant ou un expert.</w:t>
      </w:r>
    </w:p>
    <w:p w:rsidR="00E95482" w:rsidRDefault="00E95482" w:rsidP="00366CCE">
      <w:pPr>
        <w:spacing w:before="120" w:line="276" w:lineRule="auto"/>
        <w:ind w:left="284"/>
      </w:pPr>
      <w:r w:rsidRPr="00726955">
        <w:t>L’expert devra justifier de compétences particulières issues d’une expérience professionnelle actualisée en relation avec la charge de cours qui lui est attribuée.</w:t>
      </w:r>
    </w:p>
    <w:p w:rsidR="000036B4" w:rsidRDefault="000036B4" w:rsidP="00E95482">
      <w:pPr>
        <w:autoSpaceDE/>
        <w:autoSpaceDN/>
      </w:pPr>
    </w:p>
    <w:p w:rsidR="000036B4" w:rsidRPr="004D1DD4" w:rsidRDefault="000036B4" w:rsidP="00E95482">
      <w:pPr>
        <w:autoSpaceDE/>
        <w:autoSpaceDN/>
      </w:pPr>
    </w:p>
    <w:p w:rsidR="00E95482" w:rsidRPr="00057DB7" w:rsidRDefault="00E95482" w:rsidP="00E95482">
      <w:pPr>
        <w:tabs>
          <w:tab w:val="left" w:pos="426"/>
        </w:tabs>
        <w:spacing w:before="120"/>
        <w:rPr>
          <w:b/>
        </w:rPr>
      </w:pPr>
      <w:r w:rsidRPr="00933383">
        <w:rPr>
          <w:color w:val="000000" w:themeColor="text1"/>
        </w:rPr>
        <w:t>7</w:t>
      </w:r>
      <w:r w:rsidRPr="00933383">
        <w:rPr>
          <w:b/>
          <w:color w:val="000000" w:themeColor="text1"/>
        </w:rPr>
        <w:t>.</w:t>
      </w:r>
      <w:r w:rsidRPr="00933383">
        <w:rPr>
          <w:b/>
          <w:color w:val="000000" w:themeColor="text1"/>
        </w:rPr>
        <w:tab/>
        <w:t>HORAIRE MINIMUM DE L’UNITE D’ENSEIGNEMENT</w:t>
      </w:r>
    </w:p>
    <w:p w:rsidR="00E95482" w:rsidRPr="004D1DD4" w:rsidRDefault="00E95482" w:rsidP="00E95482">
      <w:pPr>
        <w:numPr>
          <w:ilvl w:val="12"/>
          <w:numId w:val="0"/>
        </w:numPr>
        <w:ind w:left="708" w:hanging="708"/>
      </w:pPr>
    </w:p>
    <w:tbl>
      <w:tblPr>
        <w:tblW w:w="8859" w:type="dxa"/>
        <w:tblInd w:w="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56"/>
        <w:gridCol w:w="1701"/>
        <w:gridCol w:w="1701"/>
        <w:gridCol w:w="1701"/>
      </w:tblGrid>
      <w:tr w:rsidR="00E95482" w:rsidRPr="00A4473A" w:rsidTr="00BD0AAE">
        <w:tc>
          <w:tcPr>
            <w:tcW w:w="3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95482" w:rsidRPr="00933383" w:rsidRDefault="00E95482" w:rsidP="00BD0AAE">
            <w:pPr>
              <w:ind w:left="426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7.1. Dénomination des cours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E95482" w:rsidRPr="00933383" w:rsidRDefault="00E95482" w:rsidP="00BD0AAE">
            <w:pPr>
              <w:jc w:val="center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Classement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E95482" w:rsidRPr="00933383" w:rsidRDefault="00E95482" w:rsidP="00BD0AAE">
            <w:pPr>
              <w:jc w:val="center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Code 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5482" w:rsidRPr="00933383" w:rsidRDefault="00E95482" w:rsidP="00BD0AAE">
            <w:pPr>
              <w:jc w:val="center"/>
              <w:rPr>
                <w:b/>
                <w:color w:val="000000" w:themeColor="text1"/>
              </w:rPr>
            </w:pPr>
            <w:r w:rsidRPr="00933383">
              <w:rPr>
                <w:b/>
                <w:color w:val="000000" w:themeColor="text1"/>
              </w:rPr>
              <w:t>Nombre de périodes</w:t>
            </w:r>
          </w:p>
        </w:tc>
      </w:tr>
      <w:tr w:rsidR="00E95482" w:rsidRPr="00711BF4" w:rsidTr="00BD0AAE">
        <w:tc>
          <w:tcPr>
            <w:tcW w:w="3756" w:type="dxa"/>
            <w:tcBorders>
              <w:top w:val="nil"/>
              <w:left w:val="single" w:sz="12" w:space="0" w:color="auto"/>
            </w:tcBorders>
          </w:tcPr>
          <w:p w:rsidR="00E95482" w:rsidRPr="007B26E5" w:rsidRDefault="00EF78AD" w:rsidP="00DE2536">
            <w:pPr>
              <w:spacing w:before="60" w:after="60"/>
              <w:rPr>
                <w:bCs/>
              </w:rPr>
            </w:pPr>
            <w:r>
              <w:t>D</w:t>
            </w:r>
            <w:r w:rsidR="00E63C7D" w:rsidRPr="00E63C7D">
              <w:t>épanner en atelier un poste de travail</w:t>
            </w:r>
            <w:r w:rsidR="00DE2536">
              <w:t xml:space="preserve"> </w:t>
            </w:r>
            <w:r w:rsidR="00E95482" w:rsidRPr="00A63CEB">
              <w:rPr>
                <w:bCs/>
              </w:rPr>
              <w:t>: cours technique</w:t>
            </w:r>
            <w:r w:rsidR="000E08D0">
              <w:rPr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nil"/>
            </w:tcBorders>
          </w:tcPr>
          <w:p w:rsidR="00E95482" w:rsidRPr="00711BF4" w:rsidRDefault="00E95482" w:rsidP="00BD0AAE">
            <w:pPr>
              <w:spacing w:before="60" w:after="60"/>
              <w:jc w:val="center"/>
            </w:pPr>
            <w:r w:rsidRPr="00711BF4">
              <w:t>CT</w:t>
            </w:r>
          </w:p>
        </w:tc>
        <w:tc>
          <w:tcPr>
            <w:tcW w:w="1701" w:type="dxa"/>
            <w:tcBorders>
              <w:top w:val="nil"/>
            </w:tcBorders>
          </w:tcPr>
          <w:p w:rsidR="00E95482" w:rsidRPr="00B35D94" w:rsidRDefault="00FA552E" w:rsidP="00BD0AAE">
            <w:pPr>
              <w:spacing w:before="60" w:after="60"/>
              <w:ind w:right="567"/>
              <w:jc w:val="right"/>
            </w:pPr>
            <w:r w:rsidRPr="00B35D94">
              <w:t>B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 w:rsidR="00E95482" w:rsidRPr="00B35D94" w:rsidRDefault="00DE2536" w:rsidP="00BD0AAE">
            <w:pPr>
              <w:tabs>
                <w:tab w:val="left" w:pos="850"/>
              </w:tabs>
              <w:spacing w:before="60" w:after="60"/>
              <w:ind w:left="142" w:right="283"/>
              <w:jc w:val="center"/>
            </w:pPr>
            <w:r w:rsidRPr="00B35D94">
              <w:t>32</w:t>
            </w:r>
            <w:r w:rsidR="000E08D0" w:rsidRPr="00B35D94">
              <w:t xml:space="preserve"> </w:t>
            </w:r>
          </w:p>
        </w:tc>
      </w:tr>
      <w:tr w:rsidR="00E95482" w:rsidRPr="00711BF4" w:rsidTr="00BD0AAE">
        <w:tc>
          <w:tcPr>
            <w:tcW w:w="3756" w:type="dxa"/>
            <w:tcBorders>
              <w:top w:val="nil"/>
              <w:left w:val="single" w:sz="12" w:space="0" w:color="auto"/>
            </w:tcBorders>
          </w:tcPr>
          <w:p w:rsidR="00E95482" w:rsidRPr="007B26E5" w:rsidRDefault="00EF78AD" w:rsidP="00DE2536">
            <w:pPr>
              <w:spacing w:before="60" w:after="60"/>
              <w:rPr>
                <w:bCs/>
              </w:rPr>
            </w:pPr>
            <w:r>
              <w:t>D</w:t>
            </w:r>
            <w:r w:rsidR="00E63C7D" w:rsidRPr="00E63C7D">
              <w:t>épanner en atelier un poste de travail</w:t>
            </w:r>
            <w:r w:rsidR="00E63C7D">
              <w:rPr>
                <w:b/>
                <w:sz w:val="24"/>
              </w:rPr>
              <w:t> </w:t>
            </w:r>
            <w:r w:rsidR="00E95482" w:rsidRPr="00A63CEB">
              <w:rPr>
                <w:bCs/>
              </w:rPr>
              <w:t>: pratique professionnelle</w:t>
            </w:r>
          </w:p>
        </w:tc>
        <w:tc>
          <w:tcPr>
            <w:tcW w:w="1701" w:type="dxa"/>
            <w:tcBorders>
              <w:top w:val="nil"/>
            </w:tcBorders>
          </w:tcPr>
          <w:p w:rsidR="00E95482" w:rsidRPr="00711BF4" w:rsidRDefault="00E95482" w:rsidP="00BD0AAE">
            <w:pPr>
              <w:spacing w:before="60" w:after="60"/>
              <w:jc w:val="center"/>
            </w:pPr>
            <w:r w:rsidRPr="00711BF4">
              <w:t>PP</w:t>
            </w:r>
          </w:p>
        </w:tc>
        <w:tc>
          <w:tcPr>
            <w:tcW w:w="1701" w:type="dxa"/>
            <w:tcBorders>
              <w:top w:val="nil"/>
            </w:tcBorders>
          </w:tcPr>
          <w:p w:rsidR="00E95482" w:rsidRPr="00B35D94" w:rsidRDefault="00FA552E" w:rsidP="00BD0AAE">
            <w:pPr>
              <w:spacing w:before="60" w:after="60"/>
              <w:ind w:right="567"/>
              <w:jc w:val="right"/>
            </w:pPr>
            <w:r w:rsidRPr="00B35D94">
              <w:t>L</w:t>
            </w:r>
          </w:p>
        </w:tc>
        <w:tc>
          <w:tcPr>
            <w:tcW w:w="1701" w:type="dxa"/>
            <w:tcBorders>
              <w:top w:val="nil"/>
              <w:right w:val="single" w:sz="12" w:space="0" w:color="auto"/>
            </w:tcBorders>
          </w:tcPr>
          <w:p w:rsidR="00E95482" w:rsidRPr="00B35D94" w:rsidRDefault="00DE2536" w:rsidP="00BD0AAE">
            <w:pPr>
              <w:spacing w:before="60" w:after="60"/>
              <w:ind w:left="142" w:right="283"/>
              <w:jc w:val="center"/>
            </w:pPr>
            <w:r w:rsidRPr="00B35D94">
              <w:t>32</w:t>
            </w:r>
            <w:r w:rsidR="000E08D0" w:rsidRPr="00B35D94">
              <w:t xml:space="preserve"> </w:t>
            </w:r>
          </w:p>
        </w:tc>
      </w:tr>
      <w:tr w:rsidR="00E95482" w:rsidRPr="00711BF4" w:rsidTr="00BD0AAE">
        <w:tc>
          <w:tcPr>
            <w:tcW w:w="5457" w:type="dxa"/>
            <w:gridSpan w:val="2"/>
            <w:tcBorders>
              <w:left w:val="single" w:sz="12" w:space="0" w:color="auto"/>
              <w:bottom w:val="nil"/>
            </w:tcBorders>
          </w:tcPr>
          <w:p w:rsidR="00E95482" w:rsidRPr="00711BF4" w:rsidRDefault="00E95482" w:rsidP="00BD0AAE">
            <w:pPr>
              <w:ind w:left="426"/>
              <w:rPr>
                <w:b/>
              </w:rPr>
            </w:pPr>
            <w:r w:rsidRPr="00711BF4">
              <w:rPr>
                <w:b/>
              </w:rPr>
              <w:t>7.2. Part d’autonomie</w:t>
            </w:r>
          </w:p>
        </w:tc>
        <w:tc>
          <w:tcPr>
            <w:tcW w:w="1701" w:type="dxa"/>
            <w:tcBorders>
              <w:bottom w:val="nil"/>
            </w:tcBorders>
          </w:tcPr>
          <w:p w:rsidR="00E95482" w:rsidRPr="00B35D94" w:rsidRDefault="00FA552E" w:rsidP="00BD0AAE">
            <w:pPr>
              <w:ind w:right="567"/>
              <w:jc w:val="right"/>
            </w:pPr>
            <w:r w:rsidRPr="00B35D94">
              <w:t>P</w:t>
            </w:r>
          </w:p>
        </w:tc>
        <w:tc>
          <w:tcPr>
            <w:tcW w:w="1701" w:type="dxa"/>
            <w:tcBorders>
              <w:bottom w:val="nil"/>
              <w:right w:val="single" w:sz="12" w:space="0" w:color="auto"/>
            </w:tcBorders>
          </w:tcPr>
          <w:p w:rsidR="00E95482" w:rsidRPr="00B35D94" w:rsidRDefault="00DE2536" w:rsidP="00BD0AAE">
            <w:pPr>
              <w:tabs>
                <w:tab w:val="right" w:pos="850"/>
              </w:tabs>
              <w:ind w:left="142" w:right="283"/>
              <w:jc w:val="center"/>
            </w:pPr>
            <w:r w:rsidRPr="00B35D94">
              <w:t>16</w:t>
            </w:r>
          </w:p>
        </w:tc>
      </w:tr>
      <w:tr w:rsidR="00E95482" w:rsidRPr="00711BF4" w:rsidTr="00BD0AAE">
        <w:tc>
          <w:tcPr>
            <w:tcW w:w="54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E95482" w:rsidRPr="00711BF4" w:rsidRDefault="00E95482" w:rsidP="00BD0AAE">
            <w:r w:rsidRPr="00711BF4">
              <w:t>Total des périodes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E95482" w:rsidRPr="00B35D94" w:rsidRDefault="00E95482" w:rsidP="00BD0AAE">
            <w:pPr>
              <w:ind w:right="709"/>
              <w:jc w:val="right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95482" w:rsidRPr="00B35D94" w:rsidRDefault="00DE2536" w:rsidP="00BD0AAE">
            <w:pPr>
              <w:tabs>
                <w:tab w:val="right" w:pos="850"/>
              </w:tabs>
              <w:ind w:left="142" w:right="283"/>
              <w:jc w:val="center"/>
              <w:rPr>
                <w:b/>
              </w:rPr>
            </w:pPr>
            <w:r w:rsidRPr="00B35D94">
              <w:rPr>
                <w:b/>
              </w:rPr>
              <w:t>80</w:t>
            </w:r>
          </w:p>
        </w:tc>
      </w:tr>
    </w:tbl>
    <w:p w:rsidR="00E95482" w:rsidRDefault="00E95482" w:rsidP="00E95482">
      <w:pPr>
        <w:jc w:val="both"/>
      </w:pPr>
    </w:p>
    <w:p w:rsidR="00E95482" w:rsidRDefault="00E95482" w:rsidP="00E95482">
      <w:pPr>
        <w:jc w:val="both"/>
      </w:pPr>
    </w:p>
    <w:p w:rsidR="00E95482" w:rsidRDefault="00E95482" w:rsidP="00E95482">
      <w:pPr>
        <w:rPr>
          <w:rFonts w:cs="Arial"/>
          <w:b/>
          <w:bCs/>
          <w:sz w:val="18"/>
          <w:szCs w:val="18"/>
        </w:rPr>
      </w:pPr>
    </w:p>
    <w:p w:rsidR="00E95482" w:rsidRPr="00EF78AD" w:rsidRDefault="00E95482" w:rsidP="00EF78AD">
      <w:pPr>
        <w:autoSpaceDE/>
        <w:autoSpaceDN/>
        <w:spacing w:line="259" w:lineRule="auto"/>
        <w:jc w:val="both"/>
        <w:rPr>
          <w:rFonts w:cstheme="minorHAnsi"/>
        </w:rPr>
      </w:pPr>
    </w:p>
    <w:sectPr w:rsidR="00E95482" w:rsidRPr="00EF78AD" w:rsidSect="00EF78AD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4DEA" w:rsidRDefault="00424DEA" w:rsidP="00E95482">
      <w:r>
        <w:separator/>
      </w:r>
    </w:p>
  </w:endnote>
  <w:endnote w:type="continuationSeparator" w:id="0">
    <w:p w:rsidR="00424DEA" w:rsidRDefault="00424DEA" w:rsidP="00E9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F369DB" w:rsidP="00242EF8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000000" w:rsidRDefault="00000000" w:rsidP="00242EF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000000" w:rsidP="00242EF8">
    <w:pPr>
      <w:pStyle w:val="Pieddepage"/>
      <w:framePr w:wrap="around" w:vAnchor="text" w:hAnchor="margin" w:xAlign="right" w:y="1"/>
      <w:rPr>
        <w:rStyle w:val="Numrodepage"/>
      </w:rPr>
    </w:pPr>
  </w:p>
  <w:p w:rsidR="00000000" w:rsidRPr="002666DC" w:rsidRDefault="00F369DB" w:rsidP="00242EF8">
    <w:pPr>
      <w:pStyle w:val="Pieddepage"/>
      <w:tabs>
        <w:tab w:val="clear" w:pos="4536"/>
        <w:tab w:val="clear" w:pos="9072"/>
        <w:tab w:val="center" w:pos="7560"/>
        <w:tab w:val="right" w:pos="14400"/>
      </w:tabs>
      <w:ind w:right="360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C895313" wp14:editId="7B44CDAD">
              <wp:simplePos x="0" y="0"/>
              <wp:positionH relativeFrom="column">
                <wp:posOffset>-76200</wp:posOffset>
              </wp:positionH>
              <wp:positionV relativeFrom="paragraph">
                <wp:posOffset>-75565</wp:posOffset>
              </wp:positionV>
              <wp:extent cx="2286000" cy="228600"/>
              <wp:effectExtent l="0" t="0" r="0" b="1270"/>
              <wp:wrapNone/>
              <wp:docPr id="12" name="Zone de text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Pr="00C46E0E" w:rsidRDefault="00000000" w:rsidP="00242EF8">
                          <w:pP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895313" id="_x0000_t202" coordsize="21600,21600" o:spt="202" path="m,l,21600r21600,l21600,xe">
              <v:stroke joinstyle="miter"/>
              <v:path gradientshapeok="t" o:connecttype="rect"/>
            </v:shapetype>
            <v:shape id="Zone de texte 12" o:spid="_x0000_s1028" type="#_x0000_t202" style="position:absolute;margin-left:-6pt;margin-top:-5.95pt;width:180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" stroked="f">
              <v:textbox>
                <w:txbxContent>
                  <w:p w:rsidR="000D2750" w:rsidRPr="00C46E0E" w:rsidRDefault="00EC7ECC" w:rsidP="00242EF8">
                    <w:pPr>
                      <w:rPr>
                        <w:rFonts w:cs="Arial"/>
                        <w:sz w:val="16"/>
                        <w:szCs w:val="16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F369DB" w:rsidP="00242EF8">
    <w:pPr>
      <w:pStyle w:val="Pieddepage"/>
      <w:ind w:right="360"/>
      <w:jc w:val="center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4214E2B" wp14:editId="4CC0AA4D">
              <wp:simplePos x="0" y="0"/>
              <wp:positionH relativeFrom="column">
                <wp:posOffset>-228600</wp:posOffset>
              </wp:positionH>
              <wp:positionV relativeFrom="paragraph">
                <wp:posOffset>-3810</wp:posOffset>
              </wp:positionV>
              <wp:extent cx="2286000" cy="228600"/>
              <wp:effectExtent l="0" t="0" r="0" b="1270"/>
              <wp:wrapNone/>
              <wp:docPr id="6" name="Zone de text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Pr="00C46E0E" w:rsidRDefault="00F369DB" w:rsidP="00242EF8">
                          <w:pP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</w:pPr>
                          <w:r w:rsidRPr="00C46E0E"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COPROFOR-0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4</w:t>
                          </w:r>
                          <w:r w:rsidRPr="00C46E0E"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 xml:space="preserve">     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Rév</w:t>
                          </w:r>
                          <w:r w:rsidRPr="00C46E0E"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 xml:space="preserve"> :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fr-BE"/>
                            </w:rPr>
                            <w:t>sept 2012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214E2B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33" type="#_x0000_t202" style="position:absolute;left:0;text-align:left;margin-left:-18pt;margin-top:-.3pt;width:180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" stroked="f">
              <v:textbox>
                <w:txbxContent>
                  <w:p w:rsidR="000D2750" w:rsidRPr="00C46E0E" w:rsidRDefault="00F369DB" w:rsidP="00242EF8">
                    <w:pPr>
                      <w:rPr>
                        <w:rFonts w:cs="Arial"/>
                        <w:sz w:val="16"/>
                        <w:szCs w:val="16"/>
                        <w:lang w:val="fr-BE"/>
                      </w:rPr>
                    </w:pPr>
                    <w:r w:rsidRPr="00C46E0E">
                      <w:rPr>
                        <w:rFonts w:cs="Arial"/>
                        <w:sz w:val="16"/>
                        <w:szCs w:val="16"/>
                        <w:lang w:val="fr-BE"/>
                      </w:rPr>
                      <w:t>COPROFOR-0</w:t>
                    </w:r>
                    <w:r>
                      <w:rPr>
                        <w:rFonts w:cs="Arial"/>
                        <w:sz w:val="16"/>
                        <w:szCs w:val="16"/>
                        <w:lang w:val="fr-BE"/>
                      </w:rPr>
                      <w:t>4</w:t>
                    </w:r>
                    <w:r w:rsidRPr="00C46E0E">
                      <w:rPr>
                        <w:rFonts w:cs="Arial"/>
                        <w:sz w:val="16"/>
                        <w:szCs w:val="16"/>
                        <w:lang w:val="fr-BE"/>
                      </w:rPr>
                      <w:t xml:space="preserve">      </w:t>
                    </w:r>
                    <w:r>
                      <w:rPr>
                        <w:rFonts w:cs="Arial"/>
                        <w:sz w:val="16"/>
                        <w:szCs w:val="16"/>
                        <w:lang w:val="fr-BE"/>
                      </w:rPr>
                      <w:t>Rév</w:t>
                    </w:r>
                    <w:r w:rsidRPr="00C46E0E">
                      <w:rPr>
                        <w:rFonts w:cs="Arial"/>
                        <w:sz w:val="16"/>
                        <w:szCs w:val="16"/>
                        <w:lang w:val="fr-BE"/>
                      </w:rPr>
                      <w:t xml:space="preserve"> : </w:t>
                    </w:r>
                    <w:r>
                      <w:rPr>
                        <w:rFonts w:cs="Arial"/>
                        <w:sz w:val="16"/>
                        <w:szCs w:val="16"/>
                        <w:lang w:val="fr-BE"/>
                      </w:rPr>
                      <w:t>sept 2012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522E48" wp14:editId="69C63F9E">
              <wp:simplePos x="0" y="0"/>
              <wp:positionH relativeFrom="column">
                <wp:posOffset>0</wp:posOffset>
              </wp:positionH>
              <wp:positionV relativeFrom="paragraph">
                <wp:posOffset>-22225</wp:posOffset>
              </wp:positionV>
              <wp:extent cx="9829800" cy="0"/>
              <wp:effectExtent l="9525" t="8890" r="9525" b="10160"/>
              <wp:wrapNone/>
              <wp:docPr id="5" name="Connecteur droi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A916D8" id="Connecteur droit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75pt" to="774pt,-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" strokeweight="1pt"/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5838AD4" wp14:editId="5271DF93">
              <wp:simplePos x="0" y="0"/>
              <wp:positionH relativeFrom="column">
                <wp:posOffset>9601200</wp:posOffset>
              </wp:positionH>
              <wp:positionV relativeFrom="paragraph">
                <wp:posOffset>106045</wp:posOffset>
              </wp:positionV>
              <wp:extent cx="228600" cy="342900"/>
              <wp:effectExtent l="0" t="3810" r="0" b="0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Pr="00AB0B38" w:rsidRDefault="00F369DB">
                          <w:pPr>
                            <w:rPr>
                              <w:lang w:val="fr-BE"/>
                            </w:rPr>
                          </w:pPr>
                          <w:r>
                            <w:rPr>
                              <w:lang w:val="fr-BE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838AD4" id="Zone de texte 4" o:spid="_x0000_s1034" type="#_x0000_t202" style="position:absolute;left:0;text-align:left;margin-left:756pt;margin-top:8.35pt;width:18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" stroked="f">
              <v:textbox>
                <w:txbxContent>
                  <w:p w:rsidR="000D2750" w:rsidRPr="00AB0B38" w:rsidRDefault="00F369DB">
                    <w:pPr>
                      <w:rPr>
                        <w:lang w:val="fr-BE"/>
                      </w:rPr>
                    </w:pPr>
                    <w:r>
                      <w:rPr>
                        <w:lang w:val="fr-BE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w:drawing>
        <wp:inline distT="0" distB="0" distL="0" distR="0" wp14:anchorId="759AEE47" wp14:editId="53B41EDD">
          <wp:extent cx="2209800" cy="381000"/>
          <wp:effectExtent l="0" t="0" r="0" b="0"/>
          <wp:docPr id="13" name="Image 13" descr="New Logo général W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Logo général W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10F4E7" wp14:editId="65901BFB">
              <wp:simplePos x="0" y="0"/>
              <wp:positionH relativeFrom="column">
                <wp:posOffset>0</wp:posOffset>
              </wp:positionH>
              <wp:positionV relativeFrom="paragraph">
                <wp:posOffset>-8854440</wp:posOffset>
              </wp:positionV>
              <wp:extent cx="5715000" cy="0"/>
              <wp:effectExtent l="9525" t="6350" r="9525" b="1270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9CAE75" id="Connecteur droit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697.2pt" to="450pt,-6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4DEA" w:rsidRDefault="00424DEA" w:rsidP="00E95482">
      <w:r>
        <w:separator/>
      </w:r>
    </w:p>
  </w:footnote>
  <w:footnote w:type="continuationSeparator" w:id="0">
    <w:p w:rsidR="00424DEA" w:rsidRDefault="00424DEA" w:rsidP="00E95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F369DB">
    <w:pPr>
      <w:pStyle w:val="En-tte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5B45E2E" wp14:editId="338DE7C6">
              <wp:simplePos x="0" y="0"/>
              <wp:positionH relativeFrom="column">
                <wp:posOffset>-114300</wp:posOffset>
              </wp:positionH>
              <wp:positionV relativeFrom="paragraph">
                <wp:posOffset>-6985</wp:posOffset>
              </wp:positionV>
              <wp:extent cx="2743200" cy="342900"/>
              <wp:effectExtent l="0" t="0" r="0" b="4445"/>
              <wp:wrapNone/>
              <wp:docPr id="15" name="Zone de text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Pr="00675A08" w:rsidRDefault="00000000" w:rsidP="00242EF8">
                          <w:pPr>
                            <w:rPr>
                              <w:rFonts w:cs="Arial"/>
                              <w:b/>
                              <w:sz w:val="20"/>
                              <w:szCs w:val="20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B45E2E" id="_x0000_t202" coordsize="21600,21600" o:spt="202" path="m,l,21600r21600,l21600,xe">
              <v:stroke joinstyle="miter"/>
              <v:path gradientshapeok="t" o:connecttype="rect"/>
            </v:shapetype>
            <v:shape id="Zone de texte 15" o:spid="_x0000_s1026" type="#_x0000_t202" style="position:absolute;margin-left:-9pt;margin-top:-.55pt;width:3in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" stroked="f">
              <v:textbox>
                <w:txbxContent>
                  <w:p w:rsidR="000D2750" w:rsidRPr="00675A08" w:rsidRDefault="00EC7ECC" w:rsidP="00242EF8">
                    <w:pPr>
                      <w:rPr>
                        <w:rFonts w:cs="Arial"/>
                        <w:b/>
                        <w:sz w:val="20"/>
                        <w:szCs w:val="20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016155" wp14:editId="5DFFE1E1">
              <wp:simplePos x="0" y="0"/>
              <wp:positionH relativeFrom="column">
                <wp:posOffset>8115300</wp:posOffset>
              </wp:positionH>
              <wp:positionV relativeFrom="paragraph">
                <wp:posOffset>-121285</wp:posOffset>
              </wp:positionV>
              <wp:extent cx="1675130" cy="611505"/>
              <wp:effectExtent l="0" t="0" r="1270" b="2540"/>
              <wp:wrapNone/>
              <wp:docPr id="14" name="Zone de text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5130" cy="611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660033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Pr="00DC1B82" w:rsidRDefault="00000000" w:rsidP="00242EF8">
                          <w:pPr>
                            <w:jc w:val="right"/>
                            <w:rPr>
                              <w:rFonts w:ascii="Arial Narrow" w:hAnsi="Arial Narrow"/>
                              <w:b/>
                              <w:szCs w:val="20"/>
                              <w:lang w:val="fr-BE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016155" id="Zone de texte 14" o:spid="_x0000_s1027" type="#_x0000_t202" style="position:absolute;margin-left:639pt;margin-top:-9.55pt;width:131.9pt;height:4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" filled="f" fillcolor="#603" stroked="f" strokecolor="maroon">
              <v:textbox style="mso-fit-shape-to-text:t">
                <w:txbxContent>
                  <w:p w:rsidR="000D2750" w:rsidRPr="00DC1B82" w:rsidRDefault="00EC7ECC" w:rsidP="00242EF8">
                    <w:pPr>
                      <w:jc w:val="right"/>
                      <w:rPr>
                        <w:rFonts w:ascii="Arial Narrow" w:hAnsi="Arial Narrow"/>
                        <w:b/>
                        <w:szCs w:val="20"/>
                        <w:lang w:val="fr-BE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00000" w:rsidRDefault="00F369DB">
    <w:pPr>
      <w:pStyle w:val="En-tte"/>
    </w:pPr>
    <w:r>
      <w:rPr>
        <w:noProof/>
        <w:lang w:val="fr-BE" w:eastAsia="fr-BE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9935485" wp14:editId="441E30BB">
              <wp:simplePos x="0" y="0"/>
              <wp:positionH relativeFrom="column">
                <wp:posOffset>-228600</wp:posOffset>
              </wp:positionH>
              <wp:positionV relativeFrom="paragraph">
                <wp:posOffset>-121285</wp:posOffset>
              </wp:positionV>
              <wp:extent cx="10058400" cy="815340"/>
              <wp:effectExtent l="0" t="0" r="19050" b="3810"/>
              <wp:wrapNone/>
              <wp:docPr id="8" name="Grou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58400" cy="815340"/>
                        <a:chOff x="360" y="518"/>
                        <a:chExt cx="15840" cy="1284"/>
                      </a:xfrm>
                    </wpg:grpSpPr>
                    <wps:wsp>
                      <wps:cNvPr id="9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360" y="518"/>
                          <a:ext cx="3589" cy="12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00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DC1B82" w:rsidRDefault="00F369DB" w:rsidP="00242EF8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szCs w:val="20"/>
                                <w:lang w:val="fr-BE"/>
                              </w:rPr>
                            </w:pPr>
                            <w:r w:rsidRPr="00DC1B82">
                              <w:rPr>
                                <w:rFonts w:ascii="Arial Narrow" w:hAnsi="Arial Narrow"/>
                                <w:b/>
                                <w:noProof/>
                                <w:lang w:val="fr-BE" w:eastAsia="fr-BE"/>
                              </w:rPr>
                              <w:drawing>
                                <wp:inline distT="0" distB="0" distL="0" distR="0" wp14:anchorId="7B509BB8" wp14:editId="5E72DAA0">
                                  <wp:extent cx="2085975" cy="723900"/>
                                  <wp:effectExtent l="0" t="0" r="9525" b="0"/>
                                  <wp:docPr id="16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5975" cy="72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  <wps:wsp>
                      <wps:cNvPr id="2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000" y="698"/>
                          <a:ext cx="720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66003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3841B5" w:rsidRDefault="00F369DB" w:rsidP="00242EF8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lang w:val="fr-BE"/>
                              </w:rPr>
                            </w:pPr>
                            <w:r w:rsidRPr="003841B5">
                              <w:rPr>
                                <w:rFonts w:ascii="Arial Narrow" w:hAnsi="Arial Narrow"/>
                                <w:b/>
                                <w:lang w:val="fr-BE"/>
                              </w:rPr>
                              <w:t>SERVICE FRANCOPHONE DES METIERS ET QUALIFICATIONS</w:t>
                            </w:r>
                          </w:p>
                          <w:p w:rsidR="00000000" w:rsidRPr="003841B5" w:rsidRDefault="00F369DB" w:rsidP="00242EF8">
                            <w:pPr>
                              <w:jc w:val="right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>Bvd Léopold II, 44 -</w:t>
                            </w:r>
                            <w:r w:rsidRPr="003841B5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1080  Bruxelles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sym w:font="Wingdings" w:char="F028"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02/690.85.28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sym w:font="Webdings" w:char="F09A"/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  <w:lang w:val="fr-BE"/>
                              </w:rPr>
                              <w:t xml:space="preserve">  02/690.85.78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Line 7"/>
                      <wps:cNvCnPr>
                        <a:cxnSpLocks noChangeShapeType="1"/>
                      </wps:cNvCnPr>
                      <wps:spPr bwMode="auto">
                        <a:xfrm>
                          <a:off x="1080" y="1598"/>
                          <a:ext cx="151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2E000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935485" id="Groupe 8" o:spid="_x0000_s1029" style="position:absolute;margin-left:-18pt;margin-top:-9.55pt;width:11in;height:64.2pt;z-index:251662336" coordorigin="360,518" coordsize="15840,1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360;top:518;width:3589;height:128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+l3cQA&#10;AADaAAAADwAAAGRycy9kb3ducmV2LnhtbESPT2vCQBTE74V+h+UJvdWNPRQTXUWENoUSsWnx/My+&#10;/MHs25DdJum3dwWhx2FmfsOst5NpxUC9aywrWMwjEMSF1Q1XCn6+356XIJxH1thaJgV/5GC7eXxY&#10;Y6LtyF805L4SAcIuQQW1910ipStqMujmtiMOXml7gz7IvpK6xzHATStfouhVGmw4LNTY0b6m4pL/&#10;GgXnw8Xlx6wrszR+L8fUnD7leFLqaTbtViA8Tf4/fG9/aAUx3K6EG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/pd3EAAAA2gAAAA8AAAAAAAAAAAAAAAAAmAIAAGRycy9k&#10;b3ducmV2LnhtbFBLBQYAAAAABAAEAPUAAACJAwAAAAA=&#10;" filled="f" fillcolor="#603" stroked="f" strokecolor="maroon">
                <v:textbox style="mso-fit-shape-to-text:t">
                  <w:txbxContent>
                    <w:p w:rsidR="000D2750" w:rsidRPr="00DC1B82" w:rsidRDefault="00F369DB" w:rsidP="00242EF8">
                      <w:pPr>
                        <w:jc w:val="right"/>
                        <w:rPr>
                          <w:rFonts w:ascii="Arial Narrow" w:hAnsi="Arial Narrow"/>
                          <w:b/>
                          <w:szCs w:val="20"/>
                          <w:lang w:val="fr-BE"/>
                        </w:rPr>
                      </w:pPr>
                      <w:r w:rsidRPr="00DC1B82">
                        <w:rPr>
                          <w:rFonts w:ascii="Arial Narrow" w:hAnsi="Arial Narrow"/>
                          <w:b/>
                          <w:noProof/>
                          <w:lang w:val="fr-BE" w:eastAsia="fr-BE"/>
                        </w:rPr>
                        <w:drawing>
                          <wp:inline distT="0" distB="0" distL="0" distR="0" wp14:anchorId="7B509BB8" wp14:editId="5E72DAA0">
                            <wp:extent cx="2085975" cy="723900"/>
                            <wp:effectExtent l="0" t="0" r="9525" b="0"/>
                            <wp:docPr id="16" name="Imag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5975" cy="72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 Box 6" o:spid="_x0000_s1031" type="#_x0000_t202" style="position:absolute;left:9000;top:698;width:72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DujcQA&#10;AADaAAAADwAAAGRycy9kb3ducmV2LnhtbESPT2vCQBTE74LfYXlCL9JsmkKR1I2IWOxBKv65eHvN&#10;vibB7NuQXc367buFgsdhZn7DzBfBtOJGvWssK3hJUhDEpdUNVwpOx4/nGQjnkTW2lknBnRwsivFo&#10;jrm2A+/pdvCViBB2OSqove9yKV1Zk0GX2I44ej+2N+ij7Cupexwi3LQyS9M3abDhuFBjR6uaysvh&#10;ahQMm6/d6/d2R1PS5/XZNQH3WVDqaRKW7yA8Bf8I/7c/tYIM/q7EGy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w7o3EAAAA2gAAAA8AAAAAAAAAAAAAAAAAmAIAAGRycy9k&#10;b3ducmV2LnhtbFBLBQYAAAAABAAEAPUAAACJAwAAAAA=&#10;" filled="f" fillcolor="#603" stroked="f" strokecolor="maroon">
                <v:textbox>
                  <w:txbxContent>
                    <w:p w:rsidR="000D2750" w:rsidRPr="003841B5" w:rsidRDefault="00F369DB" w:rsidP="00242EF8">
                      <w:pPr>
                        <w:jc w:val="right"/>
                        <w:rPr>
                          <w:rFonts w:ascii="Arial Narrow" w:hAnsi="Arial Narrow"/>
                          <w:b/>
                          <w:lang w:val="fr-BE"/>
                        </w:rPr>
                      </w:pPr>
                      <w:r w:rsidRPr="003841B5">
                        <w:rPr>
                          <w:rFonts w:ascii="Arial Narrow" w:hAnsi="Arial Narrow"/>
                          <w:b/>
                          <w:lang w:val="fr-BE"/>
                        </w:rPr>
                        <w:t>SERVICE FRANCOPHONE DES METIERS ET QUALIFICATIONS</w:t>
                      </w:r>
                    </w:p>
                    <w:p w:rsidR="000D2750" w:rsidRPr="003841B5" w:rsidRDefault="00F369DB" w:rsidP="00242EF8">
                      <w:pPr>
                        <w:jc w:val="right"/>
                        <w:rPr>
                          <w:lang w:val="fr-BE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>Bvd Léopold II, 44 -</w:t>
                      </w:r>
                      <w:r w:rsidRPr="003841B5"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1080  Bruxelles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  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sym w:font="Wingdings" w:char="F028"/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02/690.85.28     </w:t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sym w:font="Webdings" w:char="F09A"/>
                      </w: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  <w:lang w:val="fr-BE"/>
                        </w:rPr>
                        <w:t xml:space="preserve">  02/690.85.78</w:t>
                      </w:r>
                    </w:p>
                  </w:txbxContent>
                </v:textbox>
              </v:shape>
              <v:line id="Line 7" o:spid="_x0000_s1032" style="position:absolute;visibility:visible;mso-wrap-style:square" from="1080,1598" to="16200,15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oIwsAAAADbAAAADwAAAGRycy9kb3ducmV2LnhtbERPTWvCQBC9F/oflhG81U16kBJdpYgt&#10;HnowUe/T7JgNyc6G7NYk/94tCN7m8T5nvR1tK27U+9qxgnSRgCAuna65UnA+fb19gPABWWPrmBRM&#10;5GG7eX1ZY6bdwDndilCJGMI+QwUmhC6T0peGLPqF64gjd3W9xRBhX0nd4xDDbSvfk2QpLdYcGwx2&#10;tDNUNsWfVfDNeJJTMIefdHe1l8Y2+e9xr9R8Nn6uQAQaw1P8cB90nJ/C/y/xALm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Q6CMLAAAAA2wAAAA8AAAAAAAAAAAAAAAAA&#10;oQIAAGRycy9kb3ducmV2LnhtbFBLBQYAAAAABAAEAPkAAACOAwAAAAA=&#10;" strokecolor="#2e000d" strokeweight="1.5pt"/>
            </v:group>
          </w:pict>
        </mc:Fallback>
      </mc:AlternateContent>
    </w: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405B89" wp14:editId="21047C4D">
              <wp:simplePos x="0" y="0"/>
              <wp:positionH relativeFrom="column">
                <wp:posOffset>-114300</wp:posOffset>
              </wp:positionH>
              <wp:positionV relativeFrom="paragraph">
                <wp:posOffset>9372600</wp:posOffset>
              </wp:positionV>
              <wp:extent cx="5943600" cy="0"/>
              <wp:effectExtent l="9525" t="12065" r="9525" b="6985"/>
              <wp:wrapNone/>
              <wp:docPr id="7" name="Connecteur droi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7CE4D8" id="Connecteur droit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38pt" to="459pt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566.9pt;height:566.9pt" o:bullet="t">
        <v:imagedata r:id="rId1" o:title="ASD_CITRON_sans lisere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57145"/>
    <w:multiLevelType w:val="hybridMultilevel"/>
    <w:tmpl w:val="85C07B5A"/>
    <w:lvl w:ilvl="0" w:tplc="EEE464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27C3D"/>
    <w:multiLevelType w:val="hybridMultilevel"/>
    <w:tmpl w:val="4E56A8DE"/>
    <w:lvl w:ilvl="0" w:tplc="D7F68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24859"/>
    <w:multiLevelType w:val="hybridMultilevel"/>
    <w:tmpl w:val="92CE5E4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EE3A1E"/>
    <w:multiLevelType w:val="hybridMultilevel"/>
    <w:tmpl w:val="BB0421B4"/>
    <w:lvl w:ilvl="0" w:tplc="D7F68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123BE"/>
    <w:multiLevelType w:val="hybridMultilevel"/>
    <w:tmpl w:val="53DA55B4"/>
    <w:lvl w:ilvl="0" w:tplc="EEE464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90A1F"/>
    <w:multiLevelType w:val="hybridMultilevel"/>
    <w:tmpl w:val="E45C4B9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11B0B"/>
    <w:multiLevelType w:val="hybridMultilevel"/>
    <w:tmpl w:val="39ACDE3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C1A91"/>
    <w:multiLevelType w:val="hybridMultilevel"/>
    <w:tmpl w:val="DAA80102"/>
    <w:lvl w:ilvl="0" w:tplc="244CFE2A">
      <w:numFmt w:val="bullet"/>
      <w:lvlText w:val=""/>
      <w:lvlJc w:val="left"/>
      <w:pPr>
        <w:ind w:left="1068" w:hanging="360"/>
      </w:pPr>
      <w:rPr>
        <w:rFonts w:ascii="Symbol" w:hAnsi="Symbol" w:cs="Times New Roman" w:hint="default"/>
        <w:sz w:val="22"/>
        <w:szCs w:val="18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04A7C6E"/>
    <w:multiLevelType w:val="hybridMultilevel"/>
    <w:tmpl w:val="AF420E5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37D26"/>
    <w:multiLevelType w:val="hybridMultilevel"/>
    <w:tmpl w:val="F028B69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1078E"/>
    <w:multiLevelType w:val="hybridMultilevel"/>
    <w:tmpl w:val="2B8E390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985058"/>
    <w:multiLevelType w:val="multilevel"/>
    <w:tmpl w:val="05E2FD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32A0A31"/>
    <w:multiLevelType w:val="hybridMultilevel"/>
    <w:tmpl w:val="404E5DA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9D3C1B"/>
    <w:multiLevelType w:val="hybridMultilevel"/>
    <w:tmpl w:val="4D68231C"/>
    <w:lvl w:ilvl="0" w:tplc="08A8802A">
      <w:numFmt w:val="bullet"/>
      <w:lvlText w:val=""/>
      <w:lvlJc w:val="left"/>
      <w:pPr>
        <w:tabs>
          <w:tab w:val="num" w:pos="689"/>
        </w:tabs>
        <w:ind w:left="613" w:hanging="284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>
      <w:start w:val="1"/>
      <w:numFmt w:val="bullet"/>
      <w:lvlText w:val="o"/>
      <w:lvlJc w:val="left"/>
      <w:pPr>
        <w:tabs>
          <w:tab w:val="num" w:pos="1202"/>
        </w:tabs>
        <w:ind w:left="120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922"/>
        </w:tabs>
        <w:ind w:left="19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42"/>
        </w:tabs>
        <w:ind w:left="26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62"/>
        </w:tabs>
        <w:ind w:left="33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82"/>
        </w:tabs>
        <w:ind w:left="40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02"/>
        </w:tabs>
        <w:ind w:left="48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22"/>
        </w:tabs>
        <w:ind w:left="55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42"/>
        </w:tabs>
        <w:ind w:left="6242" w:hanging="360"/>
      </w:pPr>
      <w:rPr>
        <w:rFonts w:ascii="Wingdings" w:hAnsi="Wingdings" w:hint="default"/>
      </w:rPr>
    </w:lvl>
  </w:abstractNum>
  <w:abstractNum w:abstractNumId="15" w15:restartNumberingAfterBreak="0">
    <w:nsid w:val="3BDA5100"/>
    <w:multiLevelType w:val="singleLevel"/>
    <w:tmpl w:val="379EFE6E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6" w15:restartNumberingAfterBreak="0">
    <w:nsid w:val="3DA81273"/>
    <w:multiLevelType w:val="hybridMultilevel"/>
    <w:tmpl w:val="FCD409E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1034D"/>
    <w:multiLevelType w:val="hybridMultilevel"/>
    <w:tmpl w:val="7CBE074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09068">
      <w:start w:val="3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715850"/>
    <w:multiLevelType w:val="hybridMultilevel"/>
    <w:tmpl w:val="F56CF47E"/>
    <w:lvl w:ilvl="0" w:tplc="EEE464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B6923"/>
    <w:multiLevelType w:val="hybridMultilevel"/>
    <w:tmpl w:val="57B08588"/>
    <w:lvl w:ilvl="0" w:tplc="080C000D">
      <w:start w:val="1"/>
      <w:numFmt w:val="bullet"/>
      <w:lvlText w:val=""/>
      <w:lvlJc w:val="left"/>
      <w:pPr>
        <w:ind w:left="215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0" w15:restartNumberingAfterBreak="0">
    <w:nsid w:val="47041F96"/>
    <w:multiLevelType w:val="hybridMultilevel"/>
    <w:tmpl w:val="F1DC4F2C"/>
    <w:lvl w:ilvl="0" w:tplc="D7F689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F7566B"/>
    <w:multiLevelType w:val="hybridMultilevel"/>
    <w:tmpl w:val="196822E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5E0EFD"/>
    <w:multiLevelType w:val="hybridMultilevel"/>
    <w:tmpl w:val="4CAA8ED4"/>
    <w:lvl w:ilvl="0" w:tplc="06C651F2">
      <w:start w:val="1"/>
      <w:numFmt w:val="bullet"/>
      <w:pStyle w:val="PucePM1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4"/>
        <w:szCs w:val="1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D1AD0"/>
    <w:multiLevelType w:val="hybridMultilevel"/>
    <w:tmpl w:val="C57CB9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B2510"/>
    <w:multiLevelType w:val="multilevel"/>
    <w:tmpl w:val="04C085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95904FC"/>
    <w:multiLevelType w:val="hybridMultilevel"/>
    <w:tmpl w:val="C6B4784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6662A"/>
    <w:multiLevelType w:val="hybridMultilevel"/>
    <w:tmpl w:val="6D083E3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690F17"/>
    <w:multiLevelType w:val="hybridMultilevel"/>
    <w:tmpl w:val="49CEDF0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EC3E4C"/>
    <w:multiLevelType w:val="hybridMultilevel"/>
    <w:tmpl w:val="1130CF9E"/>
    <w:lvl w:ilvl="0" w:tplc="8D2E8E12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4B2A8B"/>
    <w:multiLevelType w:val="hybridMultilevel"/>
    <w:tmpl w:val="8CEE0B1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45501D"/>
    <w:multiLevelType w:val="hybridMultilevel"/>
    <w:tmpl w:val="508A19D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61198B"/>
    <w:multiLevelType w:val="multilevel"/>
    <w:tmpl w:val="4ABC68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21E4630"/>
    <w:multiLevelType w:val="hybridMultilevel"/>
    <w:tmpl w:val="D6EA6B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211523"/>
    <w:multiLevelType w:val="multilevel"/>
    <w:tmpl w:val="8A80FB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B3A311E"/>
    <w:multiLevelType w:val="hybridMultilevel"/>
    <w:tmpl w:val="073AACDA"/>
    <w:lvl w:ilvl="0" w:tplc="080C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5" w15:restartNumberingAfterBreak="0">
    <w:nsid w:val="7B4278A4"/>
    <w:multiLevelType w:val="hybridMultilevel"/>
    <w:tmpl w:val="1D768B52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E2E7EB5"/>
    <w:multiLevelType w:val="hybridMultilevel"/>
    <w:tmpl w:val="596856DC"/>
    <w:lvl w:ilvl="0" w:tplc="08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704134497">
    <w:abstractNumId w:val="15"/>
  </w:num>
  <w:num w:numId="2" w16cid:durableId="2141921384">
    <w:abstractNumId w:val="14"/>
  </w:num>
  <w:num w:numId="3" w16cid:durableId="1668751538">
    <w:abstractNumId w:val="23"/>
  </w:num>
  <w:num w:numId="4" w16cid:durableId="1894076562">
    <w:abstractNumId w:val="12"/>
  </w:num>
  <w:num w:numId="5" w16cid:durableId="905527748">
    <w:abstractNumId w:val="33"/>
  </w:num>
  <w:num w:numId="6" w16cid:durableId="1691879278">
    <w:abstractNumId w:val="17"/>
  </w:num>
  <w:num w:numId="7" w16cid:durableId="1814324671">
    <w:abstractNumId w:val="31"/>
  </w:num>
  <w:num w:numId="8" w16cid:durableId="1494251219">
    <w:abstractNumId w:val="24"/>
  </w:num>
  <w:num w:numId="9" w16cid:durableId="187643714">
    <w:abstractNumId w:val="8"/>
  </w:num>
  <w:num w:numId="10" w16cid:durableId="991173601">
    <w:abstractNumId w:val="2"/>
  </w:num>
  <w:num w:numId="11" w16cid:durableId="41254308">
    <w:abstractNumId w:val="1"/>
  </w:num>
  <w:num w:numId="12" w16cid:durableId="1608079239">
    <w:abstractNumId w:val="6"/>
  </w:num>
  <w:num w:numId="13" w16cid:durableId="1113095816">
    <w:abstractNumId w:val="36"/>
  </w:num>
  <w:num w:numId="14" w16cid:durableId="1372145923">
    <w:abstractNumId w:val="11"/>
  </w:num>
  <w:num w:numId="15" w16cid:durableId="1988433098">
    <w:abstractNumId w:val="9"/>
  </w:num>
  <w:num w:numId="16" w16cid:durableId="950279372">
    <w:abstractNumId w:val="32"/>
  </w:num>
  <w:num w:numId="17" w16cid:durableId="636187663">
    <w:abstractNumId w:val="3"/>
  </w:num>
  <w:num w:numId="18" w16cid:durableId="1277250893">
    <w:abstractNumId w:val="5"/>
  </w:num>
  <w:num w:numId="19" w16cid:durableId="77020640">
    <w:abstractNumId w:val="20"/>
  </w:num>
  <w:num w:numId="20" w16cid:durableId="486284071">
    <w:abstractNumId w:val="21"/>
  </w:num>
  <w:num w:numId="21" w16cid:durableId="1396007999">
    <w:abstractNumId w:val="27"/>
  </w:num>
  <w:num w:numId="22" w16cid:durableId="483354122">
    <w:abstractNumId w:val="22"/>
  </w:num>
  <w:num w:numId="23" w16cid:durableId="2130854826">
    <w:abstractNumId w:val="7"/>
  </w:num>
  <w:num w:numId="24" w16cid:durableId="343476570">
    <w:abstractNumId w:val="25"/>
  </w:num>
  <w:num w:numId="25" w16cid:durableId="1049257791">
    <w:abstractNumId w:val="26"/>
  </w:num>
  <w:num w:numId="26" w16cid:durableId="211623553">
    <w:abstractNumId w:val="10"/>
  </w:num>
  <w:num w:numId="27" w16cid:durableId="218443034">
    <w:abstractNumId w:val="16"/>
  </w:num>
  <w:num w:numId="28" w16cid:durableId="1638603270">
    <w:abstractNumId w:val="34"/>
  </w:num>
  <w:num w:numId="29" w16cid:durableId="853034862">
    <w:abstractNumId w:val="18"/>
  </w:num>
  <w:num w:numId="30" w16cid:durableId="1876885664">
    <w:abstractNumId w:val="28"/>
  </w:num>
  <w:num w:numId="31" w16cid:durableId="414211190">
    <w:abstractNumId w:val="13"/>
  </w:num>
  <w:num w:numId="32" w16cid:durableId="440615465">
    <w:abstractNumId w:val="30"/>
  </w:num>
  <w:num w:numId="33" w16cid:durableId="1806044531">
    <w:abstractNumId w:val="4"/>
  </w:num>
  <w:num w:numId="34" w16cid:durableId="2033190583">
    <w:abstractNumId w:val="19"/>
  </w:num>
  <w:num w:numId="35" w16cid:durableId="1320495848">
    <w:abstractNumId w:val="35"/>
  </w:num>
  <w:num w:numId="36" w16cid:durableId="662512724">
    <w:abstractNumId w:val="29"/>
  </w:num>
  <w:num w:numId="37" w16cid:durableId="660428793">
    <w:abstractNumId w:val="0"/>
    <w:lvlOverride w:ilvl="0">
      <w:lvl w:ilvl="0">
        <w:start w:val="1"/>
        <w:numFmt w:val="bullet"/>
        <w:lvlText w:val=""/>
        <w:legacy w:legacy="1" w:legacySpace="0" w:legacyIndent="283"/>
        <w:lvlJc w:val="left"/>
        <w:pPr>
          <w:ind w:left="1134" w:hanging="283"/>
        </w:pPr>
        <w:rPr>
          <w:rFonts w:ascii="Symbol" w:hAnsi="Symbol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482"/>
    <w:rsid w:val="000036B4"/>
    <w:rsid w:val="000E08D0"/>
    <w:rsid w:val="000E53A4"/>
    <w:rsid w:val="000F30F7"/>
    <w:rsid w:val="000F6584"/>
    <w:rsid w:val="00133ECA"/>
    <w:rsid w:val="00174EC6"/>
    <w:rsid w:val="00190EB9"/>
    <w:rsid w:val="001A1BBE"/>
    <w:rsid w:val="00206B38"/>
    <w:rsid w:val="0022300B"/>
    <w:rsid w:val="00235BFA"/>
    <w:rsid w:val="002C02F2"/>
    <w:rsid w:val="002D3870"/>
    <w:rsid w:val="00330717"/>
    <w:rsid w:val="00361F0E"/>
    <w:rsid w:val="00366CCE"/>
    <w:rsid w:val="003C57F5"/>
    <w:rsid w:val="003F1C76"/>
    <w:rsid w:val="004042A1"/>
    <w:rsid w:val="00423907"/>
    <w:rsid w:val="00424DEA"/>
    <w:rsid w:val="00467AA7"/>
    <w:rsid w:val="00515C8E"/>
    <w:rsid w:val="00530509"/>
    <w:rsid w:val="005E1266"/>
    <w:rsid w:val="0061708D"/>
    <w:rsid w:val="006409A7"/>
    <w:rsid w:val="00645A9F"/>
    <w:rsid w:val="0066071E"/>
    <w:rsid w:val="006B72F1"/>
    <w:rsid w:val="00742DFA"/>
    <w:rsid w:val="00752F9E"/>
    <w:rsid w:val="007819C1"/>
    <w:rsid w:val="00782897"/>
    <w:rsid w:val="007C6FA3"/>
    <w:rsid w:val="007C7838"/>
    <w:rsid w:val="007D3A51"/>
    <w:rsid w:val="00853DE1"/>
    <w:rsid w:val="00866C03"/>
    <w:rsid w:val="008810C4"/>
    <w:rsid w:val="008B2F58"/>
    <w:rsid w:val="008F55EA"/>
    <w:rsid w:val="009572B8"/>
    <w:rsid w:val="009747F2"/>
    <w:rsid w:val="009A26F5"/>
    <w:rsid w:val="009C2659"/>
    <w:rsid w:val="00A16F87"/>
    <w:rsid w:val="00A21E93"/>
    <w:rsid w:val="00A237E4"/>
    <w:rsid w:val="00A333BE"/>
    <w:rsid w:val="00A702F1"/>
    <w:rsid w:val="00AA2619"/>
    <w:rsid w:val="00AF5F2C"/>
    <w:rsid w:val="00B25BCF"/>
    <w:rsid w:val="00B31CBC"/>
    <w:rsid w:val="00B35D94"/>
    <w:rsid w:val="00B773E8"/>
    <w:rsid w:val="00B84C37"/>
    <w:rsid w:val="00C2119A"/>
    <w:rsid w:val="00C244E7"/>
    <w:rsid w:val="00C726B5"/>
    <w:rsid w:val="00C76E6D"/>
    <w:rsid w:val="00CD5812"/>
    <w:rsid w:val="00CE2C9A"/>
    <w:rsid w:val="00CF1474"/>
    <w:rsid w:val="00DE1945"/>
    <w:rsid w:val="00DE2536"/>
    <w:rsid w:val="00E3733F"/>
    <w:rsid w:val="00E63C7D"/>
    <w:rsid w:val="00E95482"/>
    <w:rsid w:val="00EA3E07"/>
    <w:rsid w:val="00EA5697"/>
    <w:rsid w:val="00EC7ECC"/>
    <w:rsid w:val="00EF78AD"/>
    <w:rsid w:val="00EF7F91"/>
    <w:rsid w:val="00F01113"/>
    <w:rsid w:val="00F134EA"/>
    <w:rsid w:val="00F369DB"/>
    <w:rsid w:val="00F80DFA"/>
    <w:rsid w:val="00FA552E"/>
    <w:rsid w:val="00FB6617"/>
    <w:rsid w:val="00FF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61B6F"/>
  <w15:chartTrackingRefBased/>
  <w15:docId w15:val="{312FF8D2-B89E-430E-831F-71EA25FA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48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38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8">
    <w:name w:val="heading 8"/>
    <w:basedOn w:val="Normal"/>
    <w:next w:val="Normal"/>
    <w:link w:val="Titre8Car"/>
    <w:qFormat/>
    <w:rsid w:val="00E95482"/>
    <w:pPr>
      <w:keepNext/>
      <w:spacing w:before="120" w:after="120"/>
      <w:jc w:val="center"/>
      <w:outlineLvl w:val="7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8Car">
    <w:name w:val="Titre 8 Car"/>
    <w:basedOn w:val="Policepardfaut"/>
    <w:link w:val="Titre8"/>
    <w:rsid w:val="00E95482"/>
    <w:rPr>
      <w:rFonts w:ascii="Times New Roman" w:eastAsia="Times New Roman" w:hAnsi="Times New Roman" w:cs="Times New Roman"/>
      <w:b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rsid w:val="00E9548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9548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uiPriority w:val="99"/>
    <w:qFormat/>
    <w:rsid w:val="00E95482"/>
    <w:rPr>
      <w:vertAlign w:val="superscript"/>
    </w:rPr>
  </w:style>
  <w:style w:type="paragraph" w:styleId="Corpsdetexte">
    <w:name w:val="Body Text"/>
    <w:basedOn w:val="Normal"/>
    <w:link w:val="CorpsdetexteCar"/>
    <w:rsid w:val="00E95482"/>
    <w:pPr>
      <w:autoSpaceDE/>
      <w:autoSpaceDN/>
      <w:jc w:val="center"/>
    </w:pPr>
    <w:rPr>
      <w:b/>
      <w:szCs w:val="20"/>
    </w:rPr>
  </w:style>
  <w:style w:type="character" w:customStyle="1" w:styleId="CorpsdetexteCar">
    <w:name w:val="Corps de texte Car"/>
    <w:basedOn w:val="Policepardfaut"/>
    <w:link w:val="Corpsdetexte"/>
    <w:rsid w:val="00E95482"/>
    <w:rPr>
      <w:rFonts w:ascii="Times New Roman" w:eastAsia="Times New Roman" w:hAnsi="Times New Roman" w:cs="Times New Roman"/>
      <w:b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rsid w:val="00E9548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95482"/>
    <w:rPr>
      <w:rFonts w:ascii="Times New Roman" w:eastAsia="Times New Roman" w:hAnsi="Times New Roman" w:cs="Times New Roman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E9548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95482"/>
    <w:rPr>
      <w:rFonts w:ascii="Times New Roman" w:eastAsia="Times New Roman" w:hAnsi="Times New Roman" w:cs="Times New Roman"/>
      <w:lang w:val="fr-FR" w:eastAsia="fr-FR"/>
    </w:rPr>
  </w:style>
  <w:style w:type="character" w:styleId="Numrodepage">
    <w:name w:val="page number"/>
    <w:basedOn w:val="Policepardfaut"/>
    <w:uiPriority w:val="99"/>
    <w:rsid w:val="00E95482"/>
  </w:style>
  <w:style w:type="paragraph" w:styleId="Corpsdetexte3">
    <w:name w:val="Body Text 3"/>
    <w:basedOn w:val="Normal"/>
    <w:link w:val="Corpsdetexte3Car"/>
    <w:uiPriority w:val="99"/>
    <w:unhideWhenUsed/>
    <w:rsid w:val="00E9548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E95482"/>
    <w:rPr>
      <w:rFonts w:ascii="Times New Roman" w:eastAsia="Times New Roman" w:hAnsi="Times New Roman" w:cs="Times New Roman"/>
      <w:sz w:val="16"/>
      <w:szCs w:val="16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95482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866C03"/>
    <w:rPr>
      <w:rFonts w:ascii="Times New Roman" w:eastAsia="Times New Roman" w:hAnsi="Times New Roman" w:cs="Times New Roman"/>
      <w:lang w:val="fr-FR" w:eastAsia="fr-FR"/>
    </w:rPr>
  </w:style>
  <w:style w:type="paragraph" w:styleId="Commentaire">
    <w:name w:val="annotation text"/>
    <w:basedOn w:val="Normal"/>
    <w:link w:val="CommentaireCar"/>
    <w:uiPriority w:val="99"/>
    <w:unhideWhenUsed/>
    <w:rsid w:val="007819C1"/>
    <w:pPr>
      <w:autoSpaceDE/>
      <w:autoSpaceDN/>
      <w:spacing w:after="160"/>
      <w:ind w:firstLine="709"/>
      <w:jc w:val="both"/>
    </w:pPr>
    <w:rPr>
      <w:rFonts w:ascii="Calibri" w:eastAsiaTheme="minorHAnsi" w:hAnsi="Calibri" w:cstheme="minorBidi"/>
      <w:sz w:val="20"/>
      <w:szCs w:val="20"/>
      <w:lang w:val="fr-BE" w:eastAsia="en-US"/>
    </w:rPr>
  </w:style>
  <w:style w:type="character" w:customStyle="1" w:styleId="CommentaireCar">
    <w:name w:val="Commentaire Car"/>
    <w:basedOn w:val="Policepardfaut"/>
    <w:link w:val="Commentaire"/>
    <w:uiPriority w:val="99"/>
    <w:rsid w:val="007819C1"/>
    <w:rPr>
      <w:rFonts w:ascii="Calibri" w:hAnsi="Calibri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853DE1"/>
    <w:rPr>
      <w:sz w:val="16"/>
      <w:szCs w:val="16"/>
    </w:rPr>
  </w:style>
  <w:style w:type="paragraph" w:customStyle="1" w:styleId="ProfilParagraphe">
    <w:name w:val="Profil Paragraphe"/>
    <w:basedOn w:val="Normal"/>
    <w:link w:val="ProfilParagrapheCar"/>
    <w:qFormat/>
    <w:rsid w:val="00853DE1"/>
    <w:pPr>
      <w:autoSpaceDE/>
      <w:autoSpaceDN/>
      <w:spacing w:after="160" w:line="259" w:lineRule="auto"/>
      <w:jc w:val="both"/>
    </w:pPr>
    <w:rPr>
      <w:rFonts w:asciiTheme="minorHAnsi" w:eastAsiaTheme="minorHAnsi" w:hAnsiTheme="minorHAnsi" w:cstheme="minorBidi"/>
      <w:lang w:val="fr-BE" w:eastAsia="en-US"/>
    </w:rPr>
  </w:style>
  <w:style w:type="character" w:customStyle="1" w:styleId="ProfilParagrapheCar">
    <w:name w:val="Profil Paragraphe Car"/>
    <w:basedOn w:val="Policepardfaut"/>
    <w:link w:val="ProfilParagraphe"/>
    <w:rsid w:val="00853DE1"/>
  </w:style>
  <w:style w:type="paragraph" w:customStyle="1" w:styleId="TitrePM2">
    <w:name w:val="Titre PM 2"/>
    <w:basedOn w:val="Titre2"/>
    <w:next w:val="Normal"/>
    <w:link w:val="TitrePM2Car"/>
    <w:qFormat/>
    <w:rsid w:val="002D3870"/>
    <w:pPr>
      <w:autoSpaceDE/>
      <w:autoSpaceDN/>
      <w:spacing w:before="240" w:after="240" w:line="259" w:lineRule="auto"/>
      <w:ind w:firstLine="709"/>
      <w:jc w:val="both"/>
    </w:pPr>
    <w:rPr>
      <w:rFonts w:asciiTheme="minorHAnsi" w:hAnsiTheme="minorHAnsi"/>
      <w:smallCaps/>
      <w:color w:val="767171" w:themeColor="background2" w:themeShade="80"/>
      <w:sz w:val="32"/>
      <w:szCs w:val="32"/>
      <w:u w:val="single" w:color="92B7BC"/>
      <w:lang w:val="fr-BE" w:eastAsia="en-US"/>
    </w:rPr>
  </w:style>
  <w:style w:type="character" w:customStyle="1" w:styleId="TitrePM2Car">
    <w:name w:val="Titre PM 2 Car"/>
    <w:basedOn w:val="Policepardfaut"/>
    <w:link w:val="TitrePM2"/>
    <w:rsid w:val="002D3870"/>
    <w:rPr>
      <w:rFonts w:eastAsiaTheme="majorEastAsia" w:cstheme="majorBidi"/>
      <w:smallCaps/>
      <w:color w:val="767171" w:themeColor="background2" w:themeShade="80"/>
      <w:sz w:val="32"/>
      <w:szCs w:val="32"/>
      <w:u w:val="single" w:color="92B7BC"/>
    </w:rPr>
  </w:style>
  <w:style w:type="character" w:customStyle="1" w:styleId="Titre2Car">
    <w:name w:val="Titre 2 Car"/>
    <w:basedOn w:val="Policepardfaut"/>
    <w:link w:val="Titre2"/>
    <w:uiPriority w:val="9"/>
    <w:semiHidden/>
    <w:rsid w:val="002D387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fr-FR" w:eastAsia="fr-FR"/>
    </w:rPr>
  </w:style>
  <w:style w:type="paragraph" w:customStyle="1" w:styleId="PucePM1">
    <w:name w:val="Puce PM 1"/>
    <w:basedOn w:val="Paragraphedeliste"/>
    <w:next w:val="Normal"/>
    <w:qFormat/>
    <w:rsid w:val="007C7838"/>
    <w:pPr>
      <w:numPr>
        <w:numId w:val="22"/>
      </w:numPr>
      <w:autoSpaceDE/>
      <w:autoSpaceDN/>
      <w:spacing w:after="120" w:line="259" w:lineRule="auto"/>
      <w:ind w:left="357" w:hanging="357"/>
      <w:contextualSpacing w:val="0"/>
      <w:jc w:val="both"/>
    </w:pPr>
    <w:rPr>
      <w:rFonts w:asciiTheme="minorHAnsi" w:eastAsiaTheme="minorHAnsi" w:hAnsiTheme="minorHAnsi" w:cstheme="minorBidi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1860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ETNIC</Company>
  <LinksUpToDate>false</LinksUpToDate>
  <CharactersWithSpaces>12068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MELOUAH Jamila</dc:creator>
  <cp:keywords/>
  <dc:description/>
  <cp:lastModifiedBy>goulet02</cp:lastModifiedBy>
  <cp:revision>15</cp:revision>
  <dcterms:created xsi:type="dcterms:W3CDTF">2023-02-08T10:48:00Z</dcterms:created>
  <dcterms:modified xsi:type="dcterms:W3CDTF">2024-07-09T11:42:00Z</dcterms:modified>
</cp:coreProperties>
</file>